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AD5FA" w14:textId="5753F2D4" w:rsidR="005B440A" w:rsidRPr="00020BF3" w:rsidRDefault="003C13D6" w:rsidP="005B440A">
      <w:pPr>
        <w:spacing w:after="120" w:line="259" w:lineRule="auto"/>
        <w:jc w:val="center"/>
        <w:rPr>
          <w:rFonts w:ascii="Arial" w:eastAsiaTheme="minorHAnsi" w:hAnsi="Arial" w:cs="Arial"/>
          <w:b/>
          <w:lang w:eastAsia="en-US"/>
        </w:rPr>
      </w:pPr>
      <w:r w:rsidRPr="00020BF3">
        <w:rPr>
          <w:rFonts w:ascii="Arial" w:eastAsiaTheme="minorHAnsi" w:hAnsi="Arial" w:cs="Arial"/>
          <w:b/>
          <w:lang w:eastAsia="en-US"/>
        </w:rPr>
        <w:t>Minimalne wymagania Zamawiającego</w:t>
      </w:r>
    </w:p>
    <w:p w14:paraId="676150EC" w14:textId="7344549B" w:rsidR="003D37AC" w:rsidRPr="00020BF3" w:rsidRDefault="00165BD0" w:rsidP="00020BF3">
      <w:pPr>
        <w:jc w:val="center"/>
        <w:rPr>
          <w:rFonts w:ascii="Arial" w:hAnsi="Arial" w:cs="Arial"/>
        </w:rPr>
      </w:pPr>
      <w:r w:rsidRPr="00020BF3">
        <w:rPr>
          <w:rFonts w:ascii="Arial" w:eastAsia="Calibri" w:hAnsi="Arial" w:cs="Arial"/>
          <w:bCs/>
        </w:rPr>
        <w:t>„</w:t>
      </w:r>
      <w:r w:rsidR="00F17B14" w:rsidRPr="00020BF3">
        <w:rPr>
          <w:rFonts w:ascii="Arial" w:hAnsi="Arial" w:cs="Arial"/>
        </w:rPr>
        <w:t>Dostawa pojazdów samochodowych - specjalistyczny kontener THT z zabudową przestrzeni ładunkowej dla Polskiej Spółki Gazownictwa sp. z o.o. Oddziału Zakładu Gazowniczego we Wrocławiu”</w:t>
      </w:r>
    </w:p>
    <w:p w14:paraId="5B873330" w14:textId="77777777" w:rsidR="003D37AC" w:rsidRDefault="003D37AC" w:rsidP="003D37AC">
      <w:pPr>
        <w:pStyle w:val="Akapitzlist"/>
        <w:jc w:val="both"/>
      </w:pPr>
    </w:p>
    <w:p w14:paraId="552EC4F1" w14:textId="0CC94BD2" w:rsidR="00B12BC0" w:rsidRPr="003D37AC" w:rsidRDefault="00B12BC0" w:rsidP="003D37AC">
      <w:pPr>
        <w:pStyle w:val="Akapitzlist"/>
        <w:spacing w:after="0" w:line="360" w:lineRule="auto"/>
        <w:ind w:left="0"/>
        <w:jc w:val="both"/>
        <w:rPr>
          <w:color w:val="FF0000"/>
        </w:rPr>
      </w:pPr>
      <w:r w:rsidRPr="003D37AC">
        <w:t>Oferujemy pojazdy o następujących parametrach technicznych</w:t>
      </w:r>
      <w:r w:rsidR="00D85249">
        <w:t>:</w:t>
      </w:r>
    </w:p>
    <w:p w14:paraId="623FE9CC" w14:textId="7227821E" w:rsidR="00B12BC0" w:rsidRPr="00215812" w:rsidRDefault="00B12BC0" w:rsidP="00B12BC0">
      <w:pPr>
        <w:pStyle w:val="Akapitzlist"/>
        <w:spacing w:after="0" w:line="360" w:lineRule="auto"/>
        <w:ind w:left="1080"/>
        <w:rPr>
          <w:rFonts w:eastAsia="Calibri"/>
        </w:rPr>
      </w:pPr>
    </w:p>
    <w:tbl>
      <w:tblPr>
        <w:tblW w:w="9356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17B14" w:rsidRPr="00D07323" w14:paraId="77D62259" w14:textId="77777777" w:rsidTr="00DC65D0">
        <w:trPr>
          <w:trHeight w:val="357"/>
        </w:trPr>
        <w:tc>
          <w:tcPr>
            <w:tcW w:w="9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F3AA39" w14:textId="387017D9" w:rsidR="00F17B14" w:rsidRPr="00D07323" w:rsidRDefault="00F17B14" w:rsidP="00DC65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sz w:val="18"/>
                <w:szCs w:val="18"/>
              </w:rPr>
              <w:t xml:space="preserve">Samochód specjalistyczny kontener THT z zabudową przestrzeni ładunkowej – 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D07323">
              <w:rPr>
                <w:rFonts w:ascii="Arial" w:hAnsi="Arial" w:cs="Arial"/>
                <w:b/>
                <w:sz w:val="18"/>
                <w:szCs w:val="18"/>
              </w:rPr>
              <w:t xml:space="preserve"> szt.</w:t>
            </w:r>
          </w:p>
        </w:tc>
      </w:tr>
      <w:tr w:rsidR="00F17B14" w:rsidRPr="00D07323" w14:paraId="667B0311" w14:textId="77777777" w:rsidTr="00DC65D0">
        <w:trPr>
          <w:trHeight w:val="670"/>
        </w:trPr>
        <w:tc>
          <w:tcPr>
            <w:tcW w:w="9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F0A1C5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>Producent/model …………………………………………………………………………………………………</w:t>
            </w:r>
            <w:proofErr w:type="gramStart"/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>…….</w:t>
            </w:r>
            <w:proofErr w:type="gramEnd"/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>. (należy wskazać producenta i model oferowanych pojazdów</w:t>
            </w:r>
          </w:p>
        </w:tc>
      </w:tr>
    </w:tbl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521"/>
        <w:gridCol w:w="2835"/>
      </w:tblGrid>
      <w:tr w:rsidR="00F17B14" w:rsidRPr="00D07323" w14:paraId="19CE8236" w14:textId="77777777" w:rsidTr="00DC65D0">
        <w:trPr>
          <w:trHeight w:val="435"/>
        </w:trPr>
        <w:tc>
          <w:tcPr>
            <w:tcW w:w="6521" w:type="dxa"/>
            <w:vAlign w:val="center"/>
          </w:tcPr>
          <w:p w14:paraId="183190CC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proofErr w:type="spellStart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Opis</w:t>
            </w:r>
            <w:proofErr w:type="spellEnd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techniczny</w:t>
            </w:r>
            <w:proofErr w:type="spellEnd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pojazdu</w:t>
            </w:r>
            <w:proofErr w:type="spellEnd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– </w:t>
            </w:r>
            <w:proofErr w:type="spellStart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minimalne</w:t>
            </w:r>
            <w:proofErr w:type="spellEnd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parametry</w:t>
            </w:r>
            <w:proofErr w:type="spellEnd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techniczne</w:t>
            </w:r>
            <w:proofErr w:type="spellEnd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pojazdu</w:t>
            </w:r>
            <w:proofErr w:type="spellEnd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wymagane</w:t>
            </w:r>
            <w:proofErr w:type="spellEnd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przez</w:t>
            </w:r>
            <w:proofErr w:type="spellEnd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D0732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Zamawiającego</w:t>
            </w:r>
            <w:proofErr w:type="spellEnd"/>
          </w:p>
        </w:tc>
        <w:tc>
          <w:tcPr>
            <w:tcW w:w="2835" w:type="dxa"/>
          </w:tcPr>
          <w:p w14:paraId="65ACD69B" w14:textId="77777777" w:rsidR="003C13D6" w:rsidRPr="003C13D6" w:rsidRDefault="003C13D6" w:rsidP="00DC65D0">
            <w:pPr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3C13D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TAK / NIE </w:t>
            </w:r>
          </w:p>
          <w:p w14:paraId="408CB1FC" w14:textId="44CF7448" w:rsidR="00F17B14" w:rsidRPr="00D07323" w:rsidRDefault="003C13D6" w:rsidP="00DC65D0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proofErr w:type="spellStart"/>
            <w:r w:rsidRPr="003C13D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Oferowane</w:t>
            </w:r>
            <w:proofErr w:type="spellEnd"/>
            <w:r w:rsidRPr="003C13D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3C13D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parametry</w:t>
            </w:r>
            <w:proofErr w:type="spellEnd"/>
          </w:p>
          <w:p w14:paraId="7094DC26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tbl>
      <w:tblPr>
        <w:tblW w:w="9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6"/>
        <w:gridCol w:w="2900"/>
        <w:gridCol w:w="2894"/>
      </w:tblGrid>
      <w:tr w:rsidR="00F17B14" w:rsidRPr="00D07323" w14:paraId="29BDFE6F" w14:textId="77777777" w:rsidTr="00DC65D0">
        <w:trPr>
          <w:trHeight w:val="242"/>
        </w:trPr>
        <w:tc>
          <w:tcPr>
            <w:tcW w:w="3616" w:type="dxa"/>
            <w:noWrap/>
            <w:vAlign w:val="center"/>
          </w:tcPr>
          <w:p w14:paraId="22661461" w14:textId="77777777" w:rsidR="00F17B14" w:rsidRPr="00D07323" w:rsidRDefault="00F17B14" w:rsidP="00DC65D0">
            <w:pPr>
              <w:ind w:right="1149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>Rodzaj pojazdu</w:t>
            </w:r>
          </w:p>
        </w:tc>
        <w:tc>
          <w:tcPr>
            <w:tcW w:w="2897" w:type="dxa"/>
            <w:vAlign w:val="center"/>
          </w:tcPr>
          <w:p w14:paraId="4128A102" w14:textId="77777777" w:rsidR="00F17B14" w:rsidRPr="00D07323" w:rsidRDefault="00F17B14" w:rsidP="00DC65D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Podwozie  o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DMC do 3,5 tony</w:t>
            </w:r>
          </w:p>
        </w:tc>
        <w:tc>
          <w:tcPr>
            <w:tcW w:w="2897" w:type="dxa"/>
          </w:tcPr>
          <w:p w14:paraId="4EB5A66A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5C648C6D" w14:textId="77777777" w:rsidTr="00DC65D0">
        <w:trPr>
          <w:trHeight w:val="242"/>
        </w:trPr>
        <w:tc>
          <w:tcPr>
            <w:tcW w:w="3616" w:type="dxa"/>
            <w:noWrap/>
            <w:vAlign w:val="center"/>
          </w:tcPr>
          <w:p w14:paraId="78D6BE90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Typ nadwozia</w:t>
            </w:r>
          </w:p>
        </w:tc>
        <w:tc>
          <w:tcPr>
            <w:tcW w:w="2897" w:type="dxa"/>
            <w:vAlign w:val="center"/>
          </w:tcPr>
          <w:p w14:paraId="61599D23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Podwozie z zabudowa kontenerową </w:t>
            </w:r>
          </w:p>
        </w:tc>
        <w:tc>
          <w:tcPr>
            <w:tcW w:w="2897" w:type="dxa"/>
          </w:tcPr>
          <w:p w14:paraId="45EE2740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56552A5B" w14:textId="77777777" w:rsidTr="00DC65D0">
        <w:trPr>
          <w:trHeight w:val="242"/>
        </w:trPr>
        <w:tc>
          <w:tcPr>
            <w:tcW w:w="3616" w:type="dxa"/>
            <w:noWrap/>
            <w:vAlign w:val="center"/>
          </w:tcPr>
          <w:p w14:paraId="186C2B0F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Norma emisji spalin</w:t>
            </w:r>
            <w:r w:rsidRPr="00D07323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2897" w:type="dxa"/>
            <w:vAlign w:val="center"/>
          </w:tcPr>
          <w:p w14:paraId="08BCA2CA" w14:textId="488EFC9C" w:rsidR="00F17B14" w:rsidRPr="00D07323" w:rsidRDefault="00897BBB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Norma emisji spalin minimum Euro 6</w:t>
            </w:r>
          </w:p>
        </w:tc>
        <w:tc>
          <w:tcPr>
            <w:tcW w:w="2897" w:type="dxa"/>
          </w:tcPr>
          <w:p w14:paraId="47BDC5AC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162BBB25" w14:textId="77777777" w:rsidTr="00DC65D0">
        <w:trPr>
          <w:trHeight w:val="242"/>
        </w:trPr>
        <w:tc>
          <w:tcPr>
            <w:tcW w:w="3616" w:type="dxa"/>
            <w:noWrap/>
          </w:tcPr>
          <w:p w14:paraId="1C46BADB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  <w:lang w:eastAsia="x-none"/>
              </w:rPr>
              <w:t>Typ silnika</w:t>
            </w:r>
          </w:p>
        </w:tc>
        <w:tc>
          <w:tcPr>
            <w:tcW w:w="2897" w:type="dxa"/>
            <w:vAlign w:val="center"/>
          </w:tcPr>
          <w:p w14:paraId="607B1635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  <w:lang w:eastAsia="x-none"/>
              </w:rPr>
              <w:t>Diesel</w:t>
            </w:r>
          </w:p>
        </w:tc>
        <w:tc>
          <w:tcPr>
            <w:tcW w:w="2897" w:type="dxa"/>
          </w:tcPr>
          <w:p w14:paraId="6D0FE75D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7AF0F6D4" w14:textId="77777777" w:rsidTr="00DC65D0">
        <w:trPr>
          <w:trHeight w:val="242"/>
        </w:trPr>
        <w:tc>
          <w:tcPr>
            <w:tcW w:w="3616" w:type="dxa"/>
            <w:noWrap/>
            <w:vAlign w:val="center"/>
          </w:tcPr>
          <w:p w14:paraId="26B744B2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Moc silnika</w:t>
            </w:r>
          </w:p>
        </w:tc>
        <w:tc>
          <w:tcPr>
            <w:tcW w:w="2897" w:type="dxa"/>
            <w:vAlign w:val="center"/>
          </w:tcPr>
          <w:p w14:paraId="5FD33ABA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min. 140 KM</w:t>
            </w:r>
          </w:p>
        </w:tc>
        <w:tc>
          <w:tcPr>
            <w:tcW w:w="2897" w:type="dxa"/>
          </w:tcPr>
          <w:p w14:paraId="4580D826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37863933" w14:textId="77777777" w:rsidTr="00DC65D0">
        <w:trPr>
          <w:trHeight w:val="242"/>
        </w:trPr>
        <w:tc>
          <w:tcPr>
            <w:tcW w:w="3616" w:type="dxa"/>
            <w:noWrap/>
            <w:vAlign w:val="center"/>
          </w:tcPr>
          <w:p w14:paraId="093A18BB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Pojemność silnika </w:t>
            </w:r>
          </w:p>
        </w:tc>
        <w:tc>
          <w:tcPr>
            <w:tcW w:w="2897" w:type="dxa"/>
            <w:vAlign w:val="center"/>
          </w:tcPr>
          <w:p w14:paraId="14D37F33" w14:textId="100C96CC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23412E">
              <w:rPr>
                <w:rFonts w:ascii="Arial" w:hAnsi="Arial" w:cs="Arial"/>
                <w:sz w:val="18"/>
                <w:szCs w:val="18"/>
              </w:rPr>
              <w:t>m</w:t>
            </w:r>
            <w:r w:rsidR="00A910A8" w:rsidRPr="0023412E">
              <w:rPr>
                <w:rFonts w:ascii="Arial" w:hAnsi="Arial" w:cs="Arial"/>
                <w:sz w:val="18"/>
                <w:szCs w:val="18"/>
              </w:rPr>
              <w:t>ax</w:t>
            </w:r>
            <w:r w:rsidRPr="0023412E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D072BF" w:rsidRPr="0023412E">
              <w:rPr>
                <w:rFonts w:ascii="Arial" w:hAnsi="Arial" w:cs="Arial"/>
                <w:sz w:val="18"/>
                <w:szCs w:val="18"/>
              </w:rPr>
              <w:t>2</w:t>
            </w:r>
            <w:r w:rsidR="00A910A8" w:rsidRPr="0023412E">
              <w:rPr>
                <w:rFonts w:ascii="Arial" w:hAnsi="Arial" w:cs="Arial"/>
                <w:sz w:val="18"/>
                <w:szCs w:val="18"/>
              </w:rPr>
              <w:t>200</w:t>
            </w:r>
            <w:r w:rsidR="00D072BF" w:rsidRPr="0023412E">
              <w:rPr>
                <w:rFonts w:ascii="Arial" w:hAnsi="Arial" w:cs="Arial"/>
                <w:sz w:val="18"/>
                <w:szCs w:val="18"/>
              </w:rPr>
              <w:t xml:space="preserve"> cm3</w:t>
            </w:r>
          </w:p>
        </w:tc>
        <w:tc>
          <w:tcPr>
            <w:tcW w:w="2897" w:type="dxa"/>
          </w:tcPr>
          <w:p w14:paraId="10C38306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0F1587EC" w14:textId="77777777" w:rsidTr="00DC65D0">
        <w:trPr>
          <w:trHeight w:val="242"/>
        </w:trPr>
        <w:tc>
          <w:tcPr>
            <w:tcW w:w="3616" w:type="dxa"/>
            <w:noWrap/>
            <w:vAlign w:val="center"/>
          </w:tcPr>
          <w:p w14:paraId="334D1FF6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Skrzynia biegów  </w:t>
            </w:r>
          </w:p>
        </w:tc>
        <w:tc>
          <w:tcPr>
            <w:tcW w:w="2897" w:type="dxa"/>
            <w:vAlign w:val="center"/>
          </w:tcPr>
          <w:p w14:paraId="30CFF051" w14:textId="6A1BB270" w:rsidR="00F17B14" w:rsidRPr="006D27B5" w:rsidRDefault="0091037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6D27B5">
              <w:rPr>
                <w:rFonts w:ascii="Arial" w:hAnsi="Arial" w:cs="Arial"/>
                <w:sz w:val="18"/>
                <w:szCs w:val="18"/>
              </w:rPr>
              <w:t>Automatyczna</w:t>
            </w:r>
            <w:r w:rsidR="00F17B14" w:rsidRPr="006D27B5">
              <w:rPr>
                <w:rFonts w:ascii="Arial" w:hAnsi="Arial" w:cs="Arial"/>
                <w:sz w:val="18"/>
                <w:szCs w:val="18"/>
              </w:rPr>
              <w:t xml:space="preserve"> (min. </w:t>
            </w:r>
            <w:proofErr w:type="gramStart"/>
            <w:r w:rsidR="00F17B14" w:rsidRPr="006D27B5">
              <w:rPr>
                <w:rFonts w:ascii="Arial" w:hAnsi="Arial" w:cs="Arial"/>
                <w:sz w:val="18"/>
                <w:szCs w:val="18"/>
              </w:rPr>
              <w:t>6  biegów</w:t>
            </w:r>
            <w:proofErr w:type="gramEnd"/>
            <w:r w:rsidR="00F17B14" w:rsidRPr="006D27B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897" w:type="dxa"/>
          </w:tcPr>
          <w:p w14:paraId="344325FF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2E437309" w14:textId="77777777" w:rsidTr="00DC65D0">
        <w:trPr>
          <w:trHeight w:val="242"/>
        </w:trPr>
        <w:tc>
          <w:tcPr>
            <w:tcW w:w="3616" w:type="dxa"/>
            <w:noWrap/>
            <w:vAlign w:val="center"/>
          </w:tcPr>
          <w:p w14:paraId="480C2BDF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Napęd</w:t>
            </w:r>
          </w:p>
        </w:tc>
        <w:tc>
          <w:tcPr>
            <w:tcW w:w="2897" w:type="dxa"/>
            <w:vAlign w:val="center"/>
          </w:tcPr>
          <w:p w14:paraId="15FBDA43" w14:textId="4E2BC83A" w:rsidR="00F17B14" w:rsidRPr="006D27B5" w:rsidRDefault="0091037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D27B5">
              <w:rPr>
                <w:rFonts w:ascii="Arial" w:hAnsi="Arial" w:cs="Arial"/>
                <w:sz w:val="18"/>
                <w:szCs w:val="18"/>
              </w:rPr>
              <w:t>4x4</w:t>
            </w:r>
          </w:p>
        </w:tc>
        <w:tc>
          <w:tcPr>
            <w:tcW w:w="2897" w:type="dxa"/>
          </w:tcPr>
          <w:p w14:paraId="79F1046B" w14:textId="0427158E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0BBBA50C" w14:textId="77777777" w:rsidTr="00DC65D0">
        <w:trPr>
          <w:trHeight w:val="99"/>
        </w:trPr>
        <w:tc>
          <w:tcPr>
            <w:tcW w:w="3616" w:type="dxa"/>
            <w:noWrap/>
            <w:vAlign w:val="center"/>
          </w:tcPr>
          <w:p w14:paraId="6CA0E4FA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Kierownica </w:t>
            </w:r>
          </w:p>
        </w:tc>
        <w:tc>
          <w:tcPr>
            <w:tcW w:w="2897" w:type="dxa"/>
            <w:vAlign w:val="center"/>
          </w:tcPr>
          <w:p w14:paraId="737D3A50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Po lewej stronie</w:t>
            </w:r>
          </w:p>
        </w:tc>
        <w:tc>
          <w:tcPr>
            <w:tcW w:w="2897" w:type="dxa"/>
          </w:tcPr>
          <w:p w14:paraId="2632F3B1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51AFB0C1" w14:textId="77777777" w:rsidTr="00DC65D0">
        <w:trPr>
          <w:trHeight w:val="99"/>
        </w:trPr>
        <w:tc>
          <w:tcPr>
            <w:tcW w:w="3616" w:type="dxa"/>
            <w:noWrap/>
            <w:vAlign w:val="center"/>
          </w:tcPr>
          <w:p w14:paraId="38B7655F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Liczba drzwi </w:t>
            </w:r>
          </w:p>
        </w:tc>
        <w:tc>
          <w:tcPr>
            <w:tcW w:w="2897" w:type="dxa"/>
            <w:vAlign w:val="center"/>
          </w:tcPr>
          <w:p w14:paraId="6EB8C733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2897" w:type="dxa"/>
          </w:tcPr>
          <w:p w14:paraId="41BED9A0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71701FB9" w14:textId="77777777" w:rsidTr="00DC65D0">
        <w:trPr>
          <w:trHeight w:val="242"/>
        </w:trPr>
        <w:tc>
          <w:tcPr>
            <w:tcW w:w="3616" w:type="dxa"/>
            <w:noWrap/>
            <w:vAlign w:val="center"/>
          </w:tcPr>
          <w:p w14:paraId="5C1CCFF3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Liczba miejsc siedzących</w:t>
            </w:r>
          </w:p>
        </w:tc>
        <w:tc>
          <w:tcPr>
            <w:tcW w:w="2897" w:type="dxa"/>
            <w:vAlign w:val="center"/>
          </w:tcPr>
          <w:p w14:paraId="5862966F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3  </w:t>
            </w:r>
          </w:p>
        </w:tc>
        <w:tc>
          <w:tcPr>
            <w:tcW w:w="2897" w:type="dxa"/>
          </w:tcPr>
          <w:p w14:paraId="59321583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6D407E76" w14:textId="77777777" w:rsidTr="00DC65D0">
        <w:trPr>
          <w:trHeight w:val="242"/>
        </w:trPr>
        <w:tc>
          <w:tcPr>
            <w:tcW w:w="3616" w:type="dxa"/>
            <w:noWrap/>
            <w:vAlign w:val="center"/>
          </w:tcPr>
          <w:p w14:paraId="757DF3F1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Rok produkcji nie wcześniej niż</w:t>
            </w:r>
          </w:p>
        </w:tc>
        <w:tc>
          <w:tcPr>
            <w:tcW w:w="2897" w:type="dxa"/>
            <w:vAlign w:val="center"/>
          </w:tcPr>
          <w:p w14:paraId="7C044894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2897" w:type="dxa"/>
          </w:tcPr>
          <w:p w14:paraId="4B61427C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637C6313" w14:textId="77777777" w:rsidTr="00DC65D0">
        <w:trPr>
          <w:trHeight w:val="242"/>
        </w:trPr>
        <w:tc>
          <w:tcPr>
            <w:tcW w:w="3616" w:type="dxa"/>
            <w:noWrap/>
            <w:vAlign w:val="center"/>
          </w:tcPr>
          <w:p w14:paraId="5E4078E4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Zawieszenie </w:t>
            </w:r>
          </w:p>
        </w:tc>
        <w:tc>
          <w:tcPr>
            <w:tcW w:w="2897" w:type="dxa"/>
            <w:vAlign w:val="center"/>
          </w:tcPr>
          <w:p w14:paraId="6A6A9EC3" w14:textId="344BD15C" w:rsidR="00F17B14" w:rsidRPr="00D07323" w:rsidRDefault="0091037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7F2C">
              <w:rPr>
                <w:rFonts w:ascii="Arial" w:hAnsi="Arial" w:cs="Arial"/>
                <w:sz w:val="18"/>
                <w:szCs w:val="18"/>
              </w:rPr>
              <w:t xml:space="preserve">oś przednia sprężyna wzmocniona z lekkim liftem + 30 mm-40 mm. Oś </w:t>
            </w:r>
            <w:r w:rsidR="0023412E" w:rsidRPr="006A7F2C">
              <w:rPr>
                <w:rFonts w:ascii="Arial" w:hAnsi="Arial" w:cs="Arial"/>
                <w:sz w:val="18"/>
                <w:szCs w:val="18"/>
              </w:rPr>
              <w:t>tylna</w:t>
            </w:r>
            <w:r w:rsidRPr="006A7F2C">
              <w:rPr>
                <w:rFonts w:ascii="Arial" w:hAnsi="Arial" w:cs="Arial"/>
                <w:sz w:val="18"/>
                <w:szCs w:val="18"/>
              </w:rPr>
              <w:t xml:space="preserve"> paraboliczna wzmocniona H, poduszki pneumatyczne dwuobwodowe</w:t>
            </w:r>
          </w:p>
        </w:tc>
        <w:tc>
          <w:tcPr>
            <w:tcW w:w="2897" w:type="dxa"/>
          </w:tcPr>
          <w:p w14:paraId="17599A2D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4EA34945" w14:textId="77777777" w:rsidTr="00DC65D0">
        <w:trPr>
          <w:trHeight w:val="680"/>
        </w:trPr>
        <w:tc>
          <w:tcPr>
            <w:tcW w:w="3616" w:type="dxa"/>
            <w:noWrap/>
            <w:vAlign w:val="center"/>
          </w:tcPr>
          <w:p w14:paraId="35F1A89E" w14:textId="77777777" w:rsidR="00F17B14" w:rsidRPr="00D07323" w:rsidRDefault="00F17B14" w:rsidP="00DC65D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D07323">
              <w:rPr>
                <w:rFonts w:ascii="Arial" w:hAnsi="Arial" w:cs="Arial"/>
                <w:iCs/>
                <w:sz w:val="18"/>
                <w:szCs w:val="18"/>
              </w:rPr>
              <w:t xml:space="preserve">Ładowność po uwzględnieniu dodatkowego wyposażenia, windy załadunkowej i </w:t>
            </w:r>
            <w:proofErr w:type="gramStart"/>
            <w:r w:rsidRPr="00D07323">
              <w:rPr>
                <w:rFonts w:ascii="Arial" w:hAnsi="Arial" w:cs="Arial"/>
                <w:iCs/>
                <w:sz w:val="18"/>
                <w:szCs w:val="18"/>
              </w:rPr>
              <w:t>zabudowy  oraz</w:t>
            </w:r>
            <w:proofErr w:type="gramEnd"/>
            <w:r w:rsidRPr="00D07323">
              <w:rPr>
                <w:rFonts w:ascii="Arial" w:hAnsi="Arial" w:cs="Arial"/>
                <w:iCs/>
                <w:sz w:val="18"/>
                <w:szCs w:val="18"/>
              </w:rPr>
              <w:t xml:space="preserve"> kontenera</w:t>
            </w:r>
          </w:p>
        </w:tc>
        <w:tc>
          <w:tcPr>
            <w:tcW w:w="2897" w:type="dxa"/>
            <w:vAlign w:val="center"/>
          </w:tcPr>
          <w:p w14:paraId="12DE91A3" w14:textId="324763F0" w:rsidR="00F17B14" w:rsidRPr="00D07323" w:rsidRDefault="00F17B14" w:rsidP="00DC65D0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5769A8">
              <w:rPr>
                <w:rFonts w:ascii="Arial" w:hAnsi="Arial" w:cs="Arial"/>
                <w:iCs/>
                <w:sz w:val="18"/>
                <w:szCs w:val="18"/>
              </w:rPr>
              <w:t xml:space="preserve">min. </w:t>
            </w:r>
            <w:proofErr w:type="gramStart"/>
            <w:r w:rsidR="005769A8" w:rsidRPr="005769A8">
              <w:rPr>
                <w:rFonts w:ascii="Arial" w:hAnsi="Arial" w:cs="Arial"/>
                <w:iCs/>
                <w:sz w:val="18"/>
                <w:szCs w:val="18"/>
              </w:rPr>
              <w:t>60</w:t>
            </w:r>
            <w:r w:rsidR="00910374" w:rsidRPr="005769A8">
              <w:rPr>
                <w:rFonts w:ascii="Arial" w:hAnsi="Arial" w:cs="Arial"/>
                <w:iCs/>
                <w:sz w:val="18"/>
                <w:szCs w:val="18"/>
              </w:rPr>
              <w:t>0</w:t>
            </w:r>
            <w:r w:rsidRPr="005769A8">
              <w:rPr>
                <w:rFonts w:ascii="Arial" w:hAnsi="Arial" w:cs="Arial"/>
                <w:iCs/>
                <w:sz w:val="18"/>
                <w:szCs w:val="18"/>
              </w:rPr>
              <w:t xml:space="preserve">  kg</w:t>
            </w:r>
            <w:proofErr w:type="gramEnd"/>
            <w:r w:rsidR="00D072B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897" w:type="dxa"/>
          </w:tcPr>
          <w:p w14:paraId="7F85E4B1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17B14" w:rsidRPr="00D07323" w14:paraId="4485EA59" w14:textId="77777777" w:rsidTr="00DC65D0">
        <w:trPr>
          <w:trHeight w:val="242"/>
        </w:trPr>
        <w:tc>
          <w:tcPr>
            <w:tcW w:w="3616" w:type="dxa"/>
            <w:noWrap/>
            <w:vAlign w:val="center"/>
          </w:tcPr>
          <w:p w14:paraId="693EB65A" w14:textId="77777777" w:rsidR="00F17B14" w:rsidRPr="00D07323" w:rsidRDefault="00F17B14" w:rsidP="00DC65D0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D07323">
              <w:rPr>
                <w:rFonts w:ascii="Arial" w:hAnsi="Arial" w:cs="Arial"/>
                <w:iCs/>
                <w:sz w:val="18"/>
                <w:szCs w:val="18"/>
              </w:rPr>
              <w:t xml:space="preserve">Rozstaw osi </w:t>
            </w:r>
          </w:p>
        </w:tc>
        <w:tc>
          <w:tcPr>
            <w:tcW w:w="2897" w:type="dxa"/>
            <w:vAlign w:val="center"/>
          </w:tcPr>
          <w:p w14:paraId="25E6962E" w14:textId="595C2747" w:rsidR="00F17B14" w:rsidRPr="002165A0" w:rsidRDefault="00F17B14" w:rsidP="00DC65D0">
            <w:pPr>
              <w:rPr>
                <w:rFonts w:ascii="Arial" w:hAnsi="Arial" w:cs="Arial"/>
                <w:iCs/>
                <w:sz w:val="18"/>
                <w:szCs w:val="18"/>
                <w:highlight w:val="green"/>
              </w:rPr>
            </w:pPr>
            <w:r w:rsidRPr="00205AB4">
              <w:rPr>
                <w:rFonts w:ascii="Arial" w:hAnsi="Arial" w:cs="Arial"/>
                <w:iCs/>
                <w:sz w:val="18"/>
                <w:szCs w:val="18"/>
              </w:rPr>
              <w:t>min. 3</w:t>
            </w:r>
            <w:r w:rsidR="00205AB4" w:rsidRPr="00205AB4">
              <w:rPr>
                <w:rFonts w:ascii="Arial" w:hAnsi="Arial" w:cs="Arial"/>
                <w:iCs/>
                <w:sz w:val="18"/>
                <w:szCs w:val="18"/>
              </w:rPr>
              <w:t>450</w:t>
            </w:r>
            <w:r w:rsidRPr="00205AB4">
              <w:rPr>
                <w:rFonts w:ascii="Arial" w:hAnsi="Arial" w:cs="Arial"/>
                <w:iCs/>
                <w:sz w:val="18"/>
                <w:szCs w:val="18"/>
              </w:rPr>
              <w:t xml:space="preserve"> mm</w:t>
            </w:r>
          </w:p>
        </w:tc>
        <w:tc>
          <w:tcPr>
            <w:tcW w:w="2897" w:type="dxa"/>
          </w:tcPr>
          <w:p w14:paraId="1A1C2360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F17B14" w:rsidRPr="00D07323" w14:paraId="18164E3A" w14:textId="77777777" w:rsidTr="00DC65D0">
        <w:trPr>
          <w:trHeight w:val="242"/>
        </w:trPr>
        <w:tc>
          <w:tcPr>
            <w:tcW w:w="9410" w:type="dxa"/>
            <w:gridSpan w:val="3"/>
            <w:shd w:val="clear" w:color="000000" w:fill="D9D9D9"/>
            <w:noWrap/>
            <w:vAlign w:val="center"/>
          </w:tcPr>
          <w:p w14:paraId="607C3551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>Bezpieczeństwo</w:t>
            </w:r>
          </w:p>
        </w:tc>
      </w:tr>
      <w:tr w:rsidR="00F17B14" w:rsidRPr="00D07323" w14:paraId="6FCC4E1D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2AC3CCD5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Poduszka powietrzna kierowcy i pasażera</w:t>
            </w:r>
          </w:p>
        </w:tc>
        <w:tc>
          <w:tcPr>
            <w:tcW w:w="2897" w:type="dxa"/>
            <w:vAlign w:val="center"/>
          </w:tcPr>
          <w:p w14:paraId="3495BEFA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0A2E3DCA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0BDDB1D0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Światła przeciwmgłowe przednie</w:t>
            </w:r>
          </w:p>
        </w:tc>
        <w:tc>
          <w:tcPr>
            <w:tcW w:w="2897" w:type="dxa"/>
            <w:vAlign w:val="center"/>
          </w:tcPr>
          <w:p w14:paraId="52FB3507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7FC03D23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2B05259B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System zapobiegający blokowaniu kół podczas hamowania</w:t>
            </w:r>
          </w:p>
        </w:tc>
        <w:tc>
          <w:tcPr>
            <w:tcW w:w="2897" w:type="dxa"/>
            <w:vAlign w:val="center"/>
          </w:tcPr>
          <w:p w14:paraId="7F808020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67C438C2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0CF66F1D" w14:textId="77777777" w:rsidR="00F17B14" w:rsidRPr="00D07323" w:rsidRDefault="00F17B14" w:rsidP="00DC65D0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D07323">
              <w:rPr>
                <w:rFonts w:ascii="Arial" w:hAnsi="Arial" w:cs="Arial"/>
                <w:iCs/>
                <w:sz w:val="18"/>
                <w:szCs w:val="18"/>
              </w:rPr>
              <w:t>Kamera cofania (przy zamontowanej platformie załadowczej)</w:t>
            </w:r>
          </w:p>
        </w:tc>
        <w:tc>
          <w:tcPr>
            <w:tcW w:w="2897" w:type="dxa"/>
            <w:vAlign w:val="center"/>
          </w:tcPr>
          <w:p w14:paraId="651167B3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F17B14" w:rsidRPr="00D07323" w14:paraId="4B7EABF3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6DC2588B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Wspomaganie kierownicy</w:t>
            </w:r>
          </w:p>
        </w:tc>
        <w:tc>
          <w:tcPr>
            <w:tcW w:w="2897" w:type="dxa"/>
            <w:vAlign w:val="center"/>
          </w:tcPr>
          <w:p w14:paraId="53CBC62E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004940BC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55976FEE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System stabilizacji toru jazdy</w:t>
            </w:r>
          </w:p>
        </w:tc>
        <w:tc>
          <w:tcPr>
            <w:tcW w:w="2897" w:type="dxa"/>
            <w:vAlign w:val="center"/>
          </w:tcPr>
          <w:p w14:paraId="2DADD175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19FD284B" w14:textId="77777777" w:rsidTr="00DC65D0">
        <w:trPr>
          <w:trHeight w:val="242"/>
        </w:trPr>
        <w:tc>
          <w:tcPr>
            <w:tcW w:w="9410" w:type="dxa"/>
            <w:gridSpan w:val="3"/>
            <w:shd w:val="clear" w:color="000000" w:fill="D9D9D9"/>
            <w:noWrap/>
            <w:vAlign w:val="center"/>
          </w:tcPr>
          <w:p w14:paraId="15452DDD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>Komfort</w:t>
            </w:r>
          </w:p>
        </w:tc>
      </w:tr>
      <w:tr w:rsidR="00F17B14" w:rsidRPr="00D07323" w14:paraId="30A7E346" w14:textId="77777777" w:rsidTr="00DC65D0">
        <w:trPr>
          <w:trHeight w:val="282"/>
        </w:trPr>
        <w:tc>
          <w:tcPr>
            <w:tcW w:w="6513" w:type="dxa"/>
            <w:gridSpan w:val="2"/>
            <w:vAlign w:val="center"/>
          </w:tcPr>
          <w:p w14:paraId="1FFF7F26" w14:textId="77777777" w:rsidR="00F17B14" w:rsidRPr="00D07323" w:rsidRDefault="00F17B14" w:rsidP="00DC65D0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Klimatyzacja, ogrzewanie postojowe</w:t>
            </w:r>
          </w:p>
        </w:tc>
        <w:tc>
          <w:tcPr>
            <w:tcW w:w="2897" w:type="dxa"/>
            <w:vAlign w:val="center"/>
          </w:tcPr>
          <w:p w14:paraId="27BD9FCA" w14:textId="77777777" w:rsidR="00F17B14" w:rsidRPr="00D07323" w:rsidRDefault="00F17B14" w:rsidP="00DC65D0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4158918D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33C6B492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Tapicerka materiałowa ciemna w przestrzeni pasażerskiej z pokrowcami na wszystkich siedzeniach</w:t>
            </w:r>
          </w:p>
        </w:tc>
        <w:tc>
          <w:tcPr>
            <w:tcW w:w="2897" w:type="dxa"/>
            <w:vAlign w:val="center"/>
          </w:tcPr>
          <w:p w14:paraId="690A0B18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02C5F1FA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7DD4B565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Regulowany fotel kierowcy na wysokość</w:t>
            </w:r>
          </w:p>
        </w:tc>
        <w:tc>
          <w:tcPr>
            <w:tcW w:w="2897" w:type="dxa"/>
            <w:vAlign w:val="center"/>
          </w:tcPr>
          <w:p w14:paraId="643FE876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28A1E82B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7EE0C800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Elektrycznie regulowany szyby przednie</w:t>
            </w:r>
          </w:p>
        </w:tc>
        <w:tc>
          <w:tcPr>
            <w:tcW w:w="2897" w:type="dxa"/>
            <w:vAlign w:val="center"/>
          </w:tcPr>
          <w:p w14:paraId="1065B372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4141ECC0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66548599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Elektrycznie regulowane i podgrzewane lusterka boczne</w:t>
            </w:r>
          </w:p>
        </w:tc>
        <w:tc>
          <w:tcPr>
            <w:tcW w:w="2897" w:type="dxa"/>
            <w:vAlign w:val="center"/>
          </w:tcPr>
          <w:p w14:paraId="53961F77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1440C78F" w14:textId="77777777" w:rsidTr="00DC65D0">
        <w:trPr>
          <w:trHeight w:val="240"/>
        </w:trPr>
        <w:tc>
          <w:tcPr>
            <w:tcW w:w="6513" w:type="dxa"/>
            <w:gridSpan w:val="2"/>
            <w:noWrap/>
            <w:vAlign w:val="center"/>
          </w:tcPr>
          <w:p w14:paraId="19245765" w14:textId="77777777" w:rsidR="00F17B14" w:rsidRPr="00D07323" w:rsidRDefault="00F17B14" w:rsidP="00DC65D0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D07323">
              <w:rPr>
                <w:rFonts w:ascii="Arial" w:hAnsi="Arial" w:cs="Arial"/>
                <w:bCs/>
                <w:sz w:val="18"/>
                <w:szCs w:val="18"/>
              </w:rPr>
              <w:t>Centralny zamek z pilotem, immobiliser, autoalarm fabryczny (dopuszczalny montowany przez Dealera rekomendowany z przez producenta z atestem)</w:t>
            </w:r>
          </w:p>
        </w:tc>
        <w:tc>
          <w:tcPr>
            <w:tcW w:w="2897" w:type="dxa"/>
            <w:vAlign w:val="center"/>
          </w:tcPr>
          <w:p w14:paraId="223988C6" w14:textId="77777777" w:rsidR="00F17B14" w:rsidRPr="00D07323" w:rsidRDefault="00F17B14" w:rsidP="00DC65D0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17B14" w:rsidRPr="00D07323" w14:paraId="188B010A" w14:textId="77777777" w:rsidTr="00DC65D0">
        <w:trPr>
          <w:trHeight w:val="240"/>
        </w:trPr>
        <w:tc>
          <w:tcPr>
            <w:tcW w:w="6513" w:type="dxa"/>
            <w:gridSpan w:val="2"/>
            <w:noWrap/>
            <w:vAlign w:val="center"/>
          </w:tcPr>
          <w:p w14:paraId="14347233" w14:textId="77777777" w:rsidR="00F17B14" w:rsidRPr="00D07323" w:rsidRDefault="00F17B14" w:rsidP="00DC65D0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  <w:lang w:eastAsia="x-none"/>
              </w:rPr>
              <w:t xml:space="preserve">Automatyczne światła </w:t>
            </w:r>
            <w:proofErr w:type="spellStart"/>
            <w:r w:rsidRPr="00D07323">
              <w:rPr>
                <w:rFonts w:ascii="Arial" w:hAnsi="Arial" w:cs="Arial"/>
                <w:sz w:val="18"/>
                <w:szCs w:val="18"/>
                <w:lang w:eastAsia="x-none"/>
              </w:rPr>
              <w:t>led</w:t>
            </w:r>
            <w:proofErr w:type="spellEnd"/>
            <w:r w:rsidRPr="00D07323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do jazdy dziennej</w:t>
            </w:r>
          </w:p>
        </w:tc>
        <w:tc>
          <w:tcPr>
            <w:tcW w:w="2897" w:type="dxa"/>
            <w:vAlign w:val="center"/>
          </w:tcPr>
          <w:p w14:paraId="3B0DB950" w14:textId="77777777" w:rsidR="00F17B14" w:rsidRPr="00D07323" w:rsidRDefault="00F17B14" w:rsidP="00DC65D0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375C81B6" w14:textId="77777777" w:rsidTr="00DC65D0">
        <w:trPr>
          <w:trHeight w:val="163"/>
        </w:trPr>
        <w:tc>
          <w:tcPr>
            <w:tcW w:w="6513" w:type="dxa"/>
            <w:gridSpan w:val="2"/>
            <w:noWrap/>
            <w:vAlign w:val="center"/>
          </w:tcPr>
          <w:p w14:paraId="27B3A158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Radio (zamontowane fabrycznie, głośniki minimum z przodu), system Bluetooth TM (zamontowany fabrycznie), gniazdo USB, gniazdo 12V</w:t>
            </w:r>
          </w:p>
        </w:tc>
        <w:tc>
          <w:tcPr>
            <w:tcW w:w="2897" w:type="dxa"/>
            <w:vAlign w:val="center"/>
          </w:tcPr>
          <w:p w14:paraId="3141761A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17550B7C" w14:textId="77777777" w:rsidTr="00DC65D0">
        <w:trPr>
          <w:trHeight w:val="163"/>
        </w:trPr>
        <w:tc>
          <w:tcPr>
            <w:tcW w:w="6513" w:type="dxa"/>
            <w:gridSpan w:val="2"/>
            <w:noWrap/>
            <w:vAlign w:val="center"/>
          </w:tcPr>
          <w:p w14:paraId="72E8FAC8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lastRenderedPageBreak/>
              <w:t>Komplet dywaników gumowych, trójkąt ostrzegawczy, gaśnica, kamizelka odblaskowa, apteczka wg DIN 13164 z ustnikiem</w:t>
            </w:r>
          </w:p>
        </w:tc>
        <w:tc>
          <w:tcPr>
            <w:tcW w:w="2897" w:type="dxa"/>
            <w:vAlign w:val="center"/>
          </w:tcPr>
          <w:p w14:paraId="6EE9B86C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3A5535A1" w14:textId="77777777" w:rsidTr="00DC65D0">
        <w:trPr>
          <w:trHeight w:val="163"/>
        </w:trPr>
        <w:tc>
          <w:tcPr>
            <w:tcW w:w="6513" w:type="dxa"/>
            <w:gridSpan w:val="2"/>
            <w:noWrap/>
          </w:tcPr>
          <w:p w14:paraId="34A65E74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Kolor lakieru: biały niemetalizowany (zbliżony do RAL 9003).</w:t>
            </w:r>
          </w:p>
        </w:tc>
        <w:tc>
          <w:tcPr>
            <w:tcW w:w="2897" w:type="dxa"/>
          </w:tcPr>
          <w:p w14:paraId="6D8249C6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5368F778" w14:textId="77777777" w:rsidTr="00DC65D0">
        <w:trPr>
          <w:trHeight w:val="163"/>
        </w:trPr>
        <w:tc>
          <w:tcPr>
            <w:tcW w:w="6513" w:type="dxa"/>
            <w:gridSpan w:val="2"/>
            <w:noWrap/>
            <w:vAlign w:val="center"/>
          </w:tcPr>
          <w:p w14:paraId="71F72F56" w14:textId="78F1BAEC" w:rsidR="00F17B14" w:rsidRPr="0085136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1363">
              <w:rPr>
                <w:rFonts w:ascii="Arial" w:hAnsi="Arial" w:cs="Arial"/>
                <w:sz w:val="18"/>
                <w:szCs w:val="18"/>
              </w:rPr>
              <w:t xml:space="preserve">Felgi stalowe </w:t>
            </w:r>
            <w:r w:rsidR="008E273A" w:rsidRPr="00851363">
              <w:rPr>
                <w:rFonts w:ascii="Arial" w:hAnsi="Arial" w:cs="Arial"/>
                <w:sz w:val="18"/>
                <w:szCs w:val="18"/>
              </w:rPr>
              <w:t xml:space="preserve">min. 16” lub aluminiowe </w:t>
            </w:r>
            <w:r w:rsidRPr="00851363">
              <w:rPr>
                <w:rFonts w:ascii="Arial" w:hAnsi="Arial" w:cs="Arial"/>
                <w:sz w:val="18"/>
                <w:szCs w:val="18"/>
              </w:rPr>
              <w:t xml:space="preserve">min. 16”  </w:t>
            </w:r>
          </w:p>
        </w:tc>
        <w:tc>
          <w:tcPr>
            <w:tcW w:w="2897" w:type="dxa"/>
            <w:vAlign w:val="center"/>
          </w:tcPr>
          <w:p w14:paraId="32DFEBE1" w14:textId="04F41AE5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5C966138" w14:textId="77777777" w:rsidTr="00DC65D0">
        <w:trPr>
          <w:trHeight w:val="163"/>
        </w:trPr>
        <w:tc>
          <w:tcPr>
            <w:tcW w:w="6513" w:type="dxa"/>
            <w:gridSpan w:val="2"/>
            <w:noWrap/>
            <w:vAlign w:val="center"/>
          </w:tcPr>
          <w:p w14:paraId="7CEAA389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Oś tylna na kołach pojedynczych.</w:t>
            </w:r>
          </w:p>
        </w:tc>
        <w:tc>
          <w:tcPr>
            <w:tcW w:w="2897" w:type="dxa"/>
            <w:vAlign w:val="center"/>
          </w:tcPr>
          <w:p w14:paraId="5090C304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4030251D" w14:textId="77777777" w:rsidTr="00DC65D0">
        <w:trPr>
          <w:trHeight w:val="163"/>
        </w:trPr>
        <w:tc>
          <w:tcPr>
            <w:tcW w:w="6513" w:type="dxa"/>
            <w:gridSpan w:val="2"/>
            <w:noWrap/>
            <w:vAlign w:val="center"/>
          </w:tcPr>
          <w:p w14:paraId="101C8959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0" w:name="_Hlk198104052"/>
            <w:r w:rsidRPr="00D07323">
              <w:rPr>
                <w:rFonts w:ascii="Arial" w:hAnsi="Arial" w:cs="Arial"/>
                <w:sz w:val="18"/>
                <w:szCs w:val="18"/>
                <w:lang w:eastAsia="x-none"/>
              </w:rPr>
              <w:t xml:space="preserve">Opony zgodne z homologacją dostarczonego samochodu z certyfikatem europejskim; dodatkowy komplet opon zimowych z etykietą na oponie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  <w:lang w:eastAsia="x-none"/>
              </w:rPr>
              <w:t>odnośnie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efektywności paliwowej min C, przyczepności opony min B </w:t>
            </w:r>
            <w:r w:rsidRPr="00D07323">
              <w:rPr>
                <w:rFonts w:ascii="Arial" w:hAnsi="Arial" w:cs="Arial"/>
                <w:sz w:val="18"/>
                <w:szCs w:val="18"/>
                <w:lang w:eastAsia="x-none"/>
              </w:rPr>
              <w:br/>
              <w:t>i poziomu generowanego hałasu 72dB oraz z certyfikatem europejskim pełnowymiarowe koło zapasowe i podnośnik.</w:t>
            </w:r>
          </w:p>
        </w:tc>
        <w:tc>
          <w:tcPr>
            <w:tcW w:w="2897" w:type="dxa"/>
            <w:vAlign w:val="center"/>
          </w:tcPr>
          <w:p w14:paraId="31CDD34E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  <w:tr w:rsidR="00F17B14" w:rsidRPr="00D07323" w14:paraId="4EA1E8D5" w14:textId="77777777" w:rsidTr="00DC65D0">
        <w:trPr>
          <w:trHeight w:val="163"/>
        </w:trPr>
        <w:tc>
          <w:tcPr>
            <w:tcW w:w="6513" w:type="dxa"/>
            <w:gridSpan w:val="2"/>
            <w:noWrap/>
            <w:vAlign w:val="center"/>
          </w:tcPr>
          <w:p w14:paraId="120C91D8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Podłokietnik przy fotelu kierowcy.</w:t>
            </w:r>
          </w:p>
        </w:tc>
        <w:tc>
          <w:tcPr>
            <w:tcW w:w="2897" w:type="dxa"/>
            <w:vAlign w:val="center"/>
          </w:tcPr>
          <w:p w14:paraId="0743C9D0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18D08CC6" w14:textId="77777777" w:rsidTr="00DC65D0">
        <w:trPr>
          <w:trHeight w:val="163"/>
        </w:trPr>
        <w:tc>
          <w:tcPr>
            <w:tcW w:w="6513" w:type="dxa"/>
            <w:gridSpan w:val="2"/>
            <w:noWrap/>
            <w:vAlign w:val="center"/>
          </w:tcPr>
          <w:p w14:paraId="346E1D07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Pełna tapicerka ścian bocznych i sufitu w części pasażerskiej</w:t>
            </w:r>
          </w:p>
        </w:tc>
        <w:tc>
          <w:tcPr>
            <w:tcW w:w="2897" w:type="dxa"/>
            <w:vAlign w:val="center"/>
          </w:tcPr>
          <w:p w14:paraId="7F5C73B9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194C771C" w14:textId="77777777" w:rsidTr="00DC65D0">
        <w:trPr>
          <w:trHeight w:val="163"/>
        </w:trPr>
        <w:tc>
          <w:tcPr>
            <w:tcW w:w="9410" w:type="dxa"/>
            <w:gridSpan w:val="3"/>
            <w:shd w:val="clear" w:color="auto" w:fill="D9D9D9" w:themeFill="background1" w:themeFillShade="D9"/>
            <w:noWrap/>
            <w:vAlign w:val="center"/>
          </w:tcPr>
          <w:p w14:paraId="13B5587B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F102447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sz w:val="18"/>
                <w:szCs w:val="18"/>
              </w:rPr>
              <w:t>Parametry dodatkowe</w:t>
            </w:r>
          </w:p>
        </w:tc>
      </w:tr>
      <w:tr w:rsidR="00F17B14" w:rsidRPr="00D07323" w14:paraId="3771BBFC" w14:textId="77777777" w:rsidTr="00DC65D0">
        <w:trPr>
          <w:trHeight w:val="163"/>
        </w:trPr>
        <w:tc>
          <w:tcPr>
            <w:tcW w:w="6513" w:type="dxa"/>
            <w:gridSpan w:val="2"/>
            <w:noWrap/>
            <w:vAlign w:val="center"/>
          </w:tcPr>
          <w:p w14:paraId="2582334F" w14:textId="52609C51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13413">
              <w:rPr>
                <w:rFonts w:ascii="Arial" w:hAnsi="Arial" w:cs="Arial"/>
                <w:sz w:val="18"/>
                <w:szCs w:val="18"/>
              </w:rPr>
              <w:t xml:space="preserve">Pojazd musi posiadać zewnętrzną belkę świetlną LED emitującą światło </w:t>
            </w:r>
            <w:r w:rsidRPr="00113413">
              <w:rPr>
                <w:rFonts w:ascii="Arial" w:hAnsi="Arial" w:cs="Arial"/>
                <w:sz w:val="18"/>
                <w:szCs w:val="18"/>
              </w:rPr>
              <w:br/>
              <w:t>w kolorze pomarańczowym</w:t>
            </w:r>
            <w:r w:rsidR="00E30868" w:rsidRPr="00113413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113413">
              <w:rPr>
                <w:rFonts w:ascii="Arial" w:hAnsi="Arial" w:cs="Arial"/>
                <w:sz w:val="18"/>
                <w:szCs w:val="18"/>
              </w:rPr>
              <w:t>Długość belki dopasowana do szerokości pojazdu. Manipulator sterowania oświetleniem</w:t>
            </w:r>
            <w:r w:rsidR="00581A4B" w:rsidRPr="0011341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97" w:type="dxa"/>
            <w:vAlign w:val="center"/>
          </w:tcPr>
          <w:p w14:paraId="0EF711C7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04E53B1B" w14:textId="77777777" w:rsidTr="00DC65D0">
        <w:trPr>
          <w:trHeight w:val="242"/>
        </w:trPr>
        <w:tc>
          <w:tcPr>
            <w:tcW w:w="9410" w:type="dxa"/>
            <w:gridSpan w:val="3"/>
            <w:shd w:val="clear" w:color="000000" w:fill="D9D9D9"/>
            <w:noWrap/>
            <w:vAlign w:val="center"/>
          </w:tcPr>
          <w:p w14:paraId="21459155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>Gwarancja</w:t>
            </w:r>
          </w:p>
        </w:tc>
      </w:tr>
      <w:tr w:rsidR="00F17B14" w:rsidRPr="00D07323" w14:paraId="00EF46E1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69192A63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Gwarancja mechaniczna - min. 24 miesięcy bez limitu kilometrów</w:t>
            </w:r>
          </w:p>
        </w:tc>
        <w:tc>
          <w:tcPr>
            <w:tcW w:w="2897" w:type="dxa"/>
            <w:vAlign w:val="center"/>
          </w:tcPr>
          <w:p w14:paraId="057BFEEC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7181DF10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767EE07B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Gwarancja na perforacje i lakier - min 36 miesięcy</w:t>
            </w:r>
          </w:p>
        </w:tc>
        <w:tc>
          <w:tcPr>
            <w:tcW w:w="2897" w:type="dxa"/>
            <w:vAlign w:val="center"/>
          </w:tcPr>
          <w:p w14:paraId="7C76B81B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2EEEA40A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1E576160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Gwarancja na zabudowę – min 24 miesiące</w:t>
            </w:r>
          </w:p>
        </w:tc>
        <w:tc>
          <w:tcPr>
            <w:tcW w:w="2897" w:type="dxa"/>
            <w:vAlign w:val="center"/>
          </w:tcPr>
          <w:p w14:paraId="193F5D65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24E53CDD" w14:textId="77777777" w:rsidTr="00DC65D0">
        <w:trPr>
          <w:trHeight w:val="242"/>
        </w:trPr>
        <w:tc>
          <w:tcPr>
            <w:tcW w:w="9410" w:type="dxa"/>
            <w:gridSpan w:val="3"/>
            <w:shd w:val="clear" w:color="auto" w:fill="D1D1D1" w:themeFill="background2" w:themeFillShade="E6"/>
            <w:noWrap/>
            <w:vAlign w:val="center"/>
          </w:tcPr>
          <w:p w14:paraId="1417DDE4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2A82787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Wymagania dodatkowe w zakresie wyposażenia samochodu w </w:t>
            </w:r>
            <w:proofErr w:type="gramStart"/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>kontener :</w:t>
            </w:r>
            <w:proofErr w:type="gramEnd"/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zabudowa typu kontener z montażem na samochodzie, wymiary wewnętrzne:</w:t>
            </w:r>
          </w:p>
          <w:p w14:paraId="38014C9F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>(długość x szerokość x wysokość) 3200 x 2050 x 1950 mm</w:t>
            </w:r>
          </w:p>
        </w:tc>
      </w:tr>
      <w:tr w:rsidR="00F17B14" w:rsidRPr="00D07323" w14:paraId="6168B923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095CC09B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Rama pośrednia z wiązaniem spodu wykonana z profili aluminiowych </w:t>
            </w:r>
            <w:r w:rsidRPr="00D07323">
              <w:rPr>
                <w:rFonts w:ascii="Arial" w:hAnsi="Arial" w:cs="Arial"/>
                <w:sz w:val="18"/>
                <w:szCs w:val="18"/>
              </w:rPr>
              <w:br/>
              <w:t>o podwyższonej wytrzymałości mechanicznej – wg wykonawcy. Tył dodatkowo wzmocniony profilami stalowymi ocynkowanymi, przystosowany do montażu hydraulicznej platformy załadowczej</w:t>
            </w:r>
          </w:p>
        </w:tc>
        <w:tc>
          <w:tcPr>
            <w:tcW w:w="2897" w:type="dxa"/>
          </w:tcPr>
          <w:p w14:paraId="4655B760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4B3EBE07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099356B3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Podłoga płaska, wyłożona blacha antypoślizgową aluminiową, spawana, wywiniętą na ściany boczne po ok. 500 mm.</w:t>
            </w:r>
          </w:p>
        </w:tc>
        <w:tc>
          <w:tcPr>
            <w:tcW w:w="2897" w:type="dxa"/>
          </w:tcPr>
          <w:p w14:paraId="7471C27A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1B3555F2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410CE830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W narożnikach przednich podłogi zamontowane kratki wywiewne, w postaci spustów zlewowych.</w:t>
            </w:r>
          </w:p>
        </w:tc>
        <w:tc>
          <w:tcPr>
            <w:tcW w:w="2897" w:type="dxa"/>
          </w:tcPr>
          <w:p w14:paraId="27344484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4A2820F8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682EDE28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Od zewnętrznej strony, podłoga zabezpieczona dodatkowo blachą aluminiową w miejscu układu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wydechowego,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jako zabezpieczenie przed przegrzaniem.</w:t>
            </w:r>
          </w:p>
        </w:tc>
        <w:tc>
          <w:tcPr>
            <w:tcW w:w="2897" w:type="dxa"/>
          </w:tcPr>
          <w:p w14:paraId="690D9C0A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765DD960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0085B52C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Ściany wykonane z paneli z pokryciem zewnątrz i wewnątrz z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 xml:space="preserve">laminatu,   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           w kolorze białym.</w:t>
            </w:r>
          </w:p>
        </w:tc>
        <w:tc>
          <w:tcPr>
            <w:tcW w:w="2897" w:type="dxa"/>
          </w:tcPr>
          <w:p w14:paraId="2483FBC1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440447E6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09694169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Dach izolowany wykonany z </w:t>
            </w:r>
            <w:proofErr w:type="spellStart"/>
            <w:r w:rsidRPr="00D07323">
              <w:rPr>
                <w:rFonts w:ascii="Arial" w:hAnsi="Arial" w:cs="Arial"/>
                <w:sz w:val="18"/>
                <w:szCs w:val="18"/>
              </w:rPr>
              <w:t>panela</w:t>
            </w:r>
            <w:proofErr w:type="spellEnd"/>
            <w:r w:rsidRPr="00D07323">
              <w:rPr>
                <w:rFonts w:ascii="Arial" w:hAnsi="Arial" w:cs="Arial"/>
                <w:sz w:val="18"/>
                <w:szCs w:val="18"/>
              </w:rPr>
              <w:t xml:space="preserve"> z pokryciem zewnątrz i wewnątrz                z laminatu, w kolorze białym.</w:t>
            </w:r>
          </w:p>
        </w:tc>
        <w:tc>
          <w:tcPr>
            <w:tcW w:w="2897" w:type="dxa"/>
          </w:tcPr>
          <w:p w14:paraId="25FF08E0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43978535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73472A2D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Rdzeń paneli wykonany z materiału izolacyjnego, tzw. XPS. Grubość </w:t>
            </w:r>
            <w:proofErr w:type="spellStart"/>
            <w:r w:rsidRPr="00D07323">
              <w:rPr>
                <w:rFonts w:ascii="Arial" w:hAnsi="Arial" w:cs="Arial"/>
                <w:sz w:val="18"/>
                <w:szCs w:val="18"/>
              </w:rPr>
              <w:t>panela</w:t>
            </w:r>
            <w:proofErr w:type="spellEnd"/>
            <w:r w:rsidRPr="00D07323">
              <w:rPr>
                <w:rFonts w:ascii="Arial" w:hAnsi="Arial" w:cs="Arial"/>
                <w:sz w:val="18"/>
                <w:szCs w:val="18"/>
              </w:rPr>
              <w:t xml:space="preserve"> ok. 25 mm.</w:t>
            </w:r>
          </w:p>
        </w:tc>
        <w:tc>
          <w:tcPr>
            <w:tcW w:w="2897" w:type="dxa"/>
          </w:tcPr>
          <w:p w14:paraId="0C2A0892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50CA21B3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26DE16A0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Obramowanie nadwozia (narożniki boczne – wykończenia), z profili aluminiowych, anodowanych – wg wykonawcy</w:t>
            </w:r>
          </w:p>
        </w:tc>
        <w:tc>
          <w:tcPr>
            <w:tcW w:w="2897" w:type="dxa"/>
          </w:tcPr>
          <w:p w14:paraId="3116BFD5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00C48335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757BA944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Rama drzwi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tylnych,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i bocznych wykonana z profili aluminiowych, drzwi zabezpieczone przed uszkodzeniem odbojnikami gumowymi.</w:t>
            </w:r>
          </w:p>
        </w:tc>
        <w:tc>
          <w:tcPr>
            <w:tcW w:w="2897" w:type="dxa"/>
          </w:tcPr>
          <w:p w14:paraId="24197C5B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07E1D430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0DEA3B0F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Drzwi tylne, dwuskrzydłowe, z poszyciem zewnątrz i wewnątrz z laminatu, </w:t>
            </w:r>
            <w:r w:rsidRPr="00D07323">
              <w:rPr>
                <w:rFonts w:ascii="Arial" w:hAnsi="Arial" w:cs="Arial"/>
                <w:sz w:val="18"/>
                <w:szCs w:val="18"/>
              </w:rPr>
              <w:br/>
              <w:t>z zabezpieczeniem w pozycji otwartej.</w:t>
            </w:r>
          </w:p>
        </w:tc>
        <w:tc>
          <w:tcPr>
            <w:tcW w:w="2897" w:type="dxa"/>
          </w:tcPr>
          <w:p w14:paraId="6DE867C5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3CF98730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7D95E89C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Zamknięcia nierdzewne, zewnętrzne kasetowe, przypadające na każde skrzydło drzwi tylnych. </w:t>
            </w:r>
          </w:p>
        </w:tc>
        <w:tc>
          <w:tcPr>
            <w:tcW w:w="2897" w:type="dxa"/>
          </w:tcPr>
          <w:p w14:paraId="7B09AB32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44826C4F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4BC4172D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Na prawym skrzydle drzwi tylnych od wewnątrz, zamontowany zbiornik na wodę z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kranem,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oraz dozownik na mydło. Dostęp do kranika – po otwarciu drzwi, z zewnątrz pojazdu. Zbiornik na wodę oraz dozownik na mydło zamontowane pod zabudową</w:t>
            </w:r>
          </w:p>
        </w:tc>
        <w:tc>
          <w:tcPr>
            <w:tcW w:w="2897" w:type="dxa"/>
          </w:tcPr>
          <w:p w14:paraId="3CB9F1EA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124DDB9E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5A81E56B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Drzwi boczne jednoskrzydłowe „lewe”, zamontowane po prawej stronie kontenera – od strony pasażera, o szerokości 900 mm, oddalone od przedniego narożnika kontenera max. 300 mm, z zabezpieczeniem w pozycji otwartej. Drzwi boczne otwierane „na zabudowę”</w:t>
            </w:r>
          </w:p>
        </w:tc>
        <w:tc>
          <w:tcPr>
            <w:tcW w:w="2897" w:type="dxa"/>
          </w:tcPr>
          <w:p w14:paraId="444B2817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4FE" w:rsidRPr="00D07323" w14:paraId="033274A8" w14:textId="77777777" w:rsidTr="00566FBF">
        <w:trPr>
          <w:trHeight w:val="494"/>
        </w:trPr>
        <w:tc>
          <w:tcPr>
            <w:tcW w:w="6513" w:type="dxa"/>
            <w:gridSpan w:val="2"/>
            <w:noWrap/>
          </w:tcPr>
          <w:p w14:paraId="4FEEE708" w14:textId="77777777" w:rsidR="00F214FE" w:rsidRPr="00D07323" w:rsidRDefault="00F214FE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Drzwi boczne otwierane także od wewnątrz kontenera – wg wykonawcy.</w:t>
            </w:r>
          </w:p>
        </w:tc>
        <w:tc>
          <w:tcPr>
            <w:tcW w:w="2897" w:type="dxa"/>
          </w:tcPr>
          <w:p w14:paraId="1B22054F" w14:textId="77777777" w:rsidR="00F214FE" w:rsidRPr="00D07323" w:rsidRDefault="00F214FE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0C46E269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04505B32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Składane drabinki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( stopnie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) zamontowane pod drzwiami bocznymi i pod prawym skrzydłem drzwi tylnych.</w:t>
            </w:r>
          </w:p>
        </w:tc>
        <w:tc>
          <w:tcPr>
            <w:tcW w:w="2897" w:type="dxa"/>
          </w:tcPr>
          <w:p w14:paraId="19C7424A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2F5492B5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16687B3D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Za lewym skrzydłem drzwi tylnych zamontowana składana aluminiowa platforma połówkowa załadowcza o udźwigu 500 kg, długość podestu platformy min. 1600 mm.</w:t>
            </w:r>
            <w:r w:rsidRPr="00D07323">
              <w:t xml:space="preserve"> </w:t>
            </w:r>
            <w:r w:rsidRPr="00D07323">
              <w:rPr>
                <w:rFonts w:ascii="Arial" w:hAnsi="Arial" w:cs="Arial"/>
                <w:sz w:val="18"/>
                <w:szCs w:val="18"/>
              </w:rPr>
              <w:t>Szerokość platformy to ok. połowa szerokości zabudowy.</w:t>
            </w:r>
          </w:p>
        </w:tc>
        <w:tc>
          <w:tcPr>
            <w:tcW w:w="2897" w:type="dxa"/>
          </w:tcPr>
          <w:p w14:paraId="414C8344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7D93F32A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5A8CFCC6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lastRenderedPageBreak/>
              <w:t>Oświetlenie wewnątrz kontenera - dwie lampy świetlne, typu LED na suficie, wyłącznik oświetlenia zamontowany w przestrzeni ładunkowej, za zawiasami drzwi bocznych.</w:t>
            </w:r>
          </w:p>
        </w:tc>
        <w:tc>
          <w:tcPr>
            <w:tcW w:w="2897" w:type="dxa"/>
          </w:tcPr>
          <w:p w14:paraId="6DCA1BA8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6A11D3E3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2FE48B45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Nadkola zewnętrzne z tworzywa sztucznego, nad tylną osią.</w:t>
            </w:r>
          </w:p>
        </w:tc>
        <w:tc>
          <w:tcPr>
            <w:tcW w:w="2897" w:type="dxa"/>
          </w:tcPr>
          <w:p w14:paraId="6DBF9707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4E8EC861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48FA9E7B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Światła obrysowe tylne oraz światła obrysowe boczne montowane zgodnie </w:t>
            </w:r>
            <w:r w:rsidRPr="00D07323">
              <w:rPr>
                <w:rFonts w:ascii="Arial" w:hAnsi="Arial" w:cs="Arial"/>
                <w:sz w:val="18"/>
                <w:szCs w:val="18"/>
              </w:rPr>
              <w:br/>
              <w:t>z obowiązującymi przepisami prawa Ruchu Drogowego</w:t>
            </w:r>
          </w:p>
        </w:tc>
        <w:tc>
          <w:tcPr>
            <w:tcW w:w="2897" w:type="dxa"/>
          </w:tcPr>
          <w:p w14:paraId="519EA78E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566A76C7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56AA0A41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Trzecie światło stop.</w:t>
            </w:r>
          </w:p>
        </w:tc>
        <w:tc>
          <w:tcPr>
            <w:tcW w:w="2897" w:type="dxa"/>
          </w:tcPr>
          <w:p w14:paraId="5458315C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4F3324F7" w14:textId="77777777" w:rsidTr="00DC65D0">
        <w:trPr>
          <w:trHeight w:val="242"/>
        </w:trPr>
        <w:tc>
          <w:tcPr>
            <w:tcW w:w="9410" w:type="dxa"/>
            <w:gridSpan w:val="3"/>
            <w:shd w:val="clear" w:color="auto" w:fill="D9D9D9" w:themeFill="background1" w:themeFillShade="D9"/>
            <w:noWrap/>
            <w:vAlign w:val="center"/>
          </w:tcPr>
          <w:p w14:paraId="4D5BA0C3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sz w:val="18"/>
                <w:szCs w:val="18"/>
              </w:rPr>
              <w:t>Zabudowa przestrzeni ładunkowej kontenera</w:t>
            </w:r>
          </w:p>
        </w:tc>
      </w:tr>
      <w:tr w:rsidR="00F17B14" w:rsidRPr="00D07323" w14:paraId="73A1D40A" w14:textId="77777777" w:rsidTr="00DC65D0">
        <w:trPr>
          <w:trHeight w:val="746"/>
        </w:trPr>
        <w:tc>
          <w:tcPr>
            <w:tcW w:w="6513" w:type="dxa"/>
            <w:gridSpan w:val="2"/>
            <w:noWrap/>
            <w:vAlign w:val="center"/>
          </w:tcPr>
          <w:p w14:paraId="781E068C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Zabudowa przestrzeni ładunkowej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kontenera  do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obsługi stacji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gazowych  z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platformą załadowczą 500 </w:t>
            </w:r>
            <w:proofErr w:type="spellStart"/>
            <w:r w:rsidRPr="00D07323">
              <w:rPr>
                <w:rFonts w:ascii="Arial" w:hAnsi="Arial" w:cs="Arial"/>
                <w:sz w:val="18"/>
                <w:szCs w:val="18"/>
              </w:rPr>
              <w:t>kG</w:t>
            </w:r>
            <w:proofErr w:type="spellEnd"/>
            <w:r w:rsidRPr="00D07323">
              <w:rPr>
                <w:rFonts w:ascii="Arial" w:hAnsi="Arial" w:cs="Arial"/>
                <w:sz w:val="18"/>
                <w:szCs w:val="18"/>
              </w:rPr>
              <w:t xml:space="preserve"> do przewozu THT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 xml:space="preserve">[ </w:t>
            </w:r>
            <w:proofErr w:type="spellStart"/>
            <w:r w:rsidRPr="00D07323">
              <w:rPr>
                <w:rFonts w:ascii="Arial" w:hAnsi="Arial" w:cs="Arial"/>
                <w:sz w:val="18"/>
                <w:szCs w:val="18"/>
              </w:rPr>
              <w:t>tetrahydrotiofen</w:t>
            </w:r>
            <w:proofErr w:type="spellEnd"/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D07323">
              <w:rPr>
                <w:rFonts w:ascii="Arial" w:hAnsi="Arial" w:cs="Arial"/>
                <w:sz w:val="18"/>
                <w:szCs w:val="18"/>
              </w:rPr>
              <w:t>nawaniacz</w:t>
            </w:r>
            <w:proofErr w:type="spellEnd"/>
            <w:r w:rsidRPr="00D07323">
              <w:rPr>
                <w:rFonts w:ascii="Arial" w:hAnsi="Arial" w:cs="Arial"/>
                <w:sz w:val="18"/>
                <w:szCs w:val="18"/>
              </w:rPr>
              <w:t xml:space="preserve"> do gazu ziemnego ].</w:t>
            </w:r>
          </w:p>
        </w:tc>
        <w:tc>
          <w:tcPr>
            <w:tcW w:w="2897" w:type="dxa"/>
            <w:vAlign w:val="center"/>
          </w:tcPr>
          <w:p w14:paraId="32EE1B80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082F5F1F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22507BF8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Systemowa konstrukcja zabudowy wewnętrznej kontenera (regałów) – rama regałów wykonana z profilu z otworami i przetłoczeniami umożliwiającymi mocowanie na różnych wysokościach elementów wyposażenia takich jak regały,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półki,  listwy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, zaczepy, uchwyty itp. </w:t>
            </w:r>
          </w:p>
        </w:tc>
        <w:tc>
          <w:tcPr>
            <w:tcW w:w="2897" w:type="dxa"/>
            <w:vAlign w:val="center"/>
          </w:tcPr>
          <w:p w14:paraId="04B0A826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0F7B67B0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1C60ED46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Konfiguracja regałów tworzących zabudowę kontenera – wg załączonych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rysunków,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oraz wg dostawcy systemu regałów.</w:t>
            </w:r>
          </w:p>
        </w:tc>
        <w:tc>
          <w:tcPr>
            <w:tcW w:w="2897" w:type="dxa"/>
            <w:vAlign w:val="center"/>
          </w:tcPr>
          <w:p w14:paraId="4D7B5512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49555716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0C457DBE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Nad regałami i stołem po lewej stronie, mocowana dwoma - trzema pasami do sufitu lub ściany lewej drabina aluminiowa o nośności min. 150 </w:t>
            </w:r>
            <w:proofErr w:type="spellStart"/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kG</w:t>
            </w:r>
            <w:proofErr w:type="spellEnd"/>
            <w:r w:rsidRPr="00D07323">
              <w:rPr>
                <w:rFonts w:ascii="Arial" w:hAnsi="Arial" w:cs="Arial"/>
                <w:sz w:val="18"/>
                <w:szCs w:val="18"/>
              </w:rPr>
              <w:t xml:space="preserve">,   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                 6-szczeblowa, rozstawna z podestem. Orientacyjne wymiary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 xml:space="preserve">drabiny:   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            długość transportowa 1940 mm, szerokość 480 mm, waga ok. 6 kg</w:t>
            </w:r>
          </w:p>
        </w:tc>
        <w:tc>
          <w:tcPr>
            <w:tcW w:w="2897" w:type="dxa"/>
            <w:vAlign w:val="center"/>
          </w:tcPr>
          <w:p w14:paraId="60F59B58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0CFB7AFC" w14:textId="77777777" w:rsidTr="00DC65D0">
        <w:trPr>
          <w:trHeight w:val="242"/>
        </w:trPr>
        <w:tc>
          <w:tcPr>
            <w:tcW w:w="6513" w:type="dxa"/>
            <w:gridSpan w:val="2"/>
            <w:noWrap/>
          </w:tcPr>
          <w:p w14:paraId="69FAB1D8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Ściana przednia, wzmocniona pod montaż dwóch listew stalowych, ocynkowanych (anodowanych). Listwy zamontowane na dwóch wysokościach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( 250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mm od podłogi, oraz 700 mm od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podłogi )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, służące do mocowania beczek i innych ładunków za pomocą typowych pasów ładunkowych z zaczepami. Długość poprzeczna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listew  min.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1500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mm,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lub na całą rozpiętość ściany.</w:t>
            </w:r>
          </w:p>
        </w:tc>
        <w:tc>
          <w:tcPr>
            <w:tcW w:w="2897" w:type="dxa"/>
          </w:tcPr>
          <w:p w14:paraId="518596EA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35FEA0E9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26A9BF35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Wytrzymałość konstrukcji zamocowania listew powinna umożliwić przewożenie beczek z THT o objętości netto 50 ÷ 200 dm</w:t>
            </w:r>
            <w:r w:rsidRPr="00D07323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D0732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( max.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brutto ok.450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kg )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>, mocowanych pasem ładunkowym do listew.</w:t>
            </w:r>
          </w:p>
        </w:tc>
        <w:tc>
          <w:tcPr>
            <w:tcW w:w="2897" w:type="dxa"/>
            <w:vAlign w:val="center"/>
          </w:tcPr>
          <w:p w14:paraId="59192DCB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73EB3AD0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046FCE29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Wieszaki na ubrania robocze, 6 szt.</w:t>
            </w:r>
          </w:p>
        </w:tc>
        <w:tc>
          <w:tcPr>
            <w:tcW w:w="2897" w:type="dxa"/>
            <w:vAlign w:val="center"/>
          </w:tcPr>
          <w:p w14:paraId="5044A142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2601696D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223C359A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Punktowy sufitowy wlot powietrza. W narożnikach przednich podłogi zamontowane kratki wywiewne, w postaci spustów zlewowych (jak na str.3.).</w:t>
            </w:r>
          </w:p>
        </w:tc>
        <w:tc>
          <w:tcPr>
            <w:tcW w:w="2897" w:type="dxa"/>
            <w:vAlign w:val="center"/>
          </w:tcPr>
          <w:p w14:paraId="7AE1081E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21F9192D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1F363E43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Za regałem po lewej stronie wewnątrz, z tyłu kontenera miejsce na butlę z azotem technicznym Ø 250 mm, na ścianie lewej trzy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standardowe  listwy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mocujące długości po ok.400 mm, zamocowane kolejno od podłogi na wysokościach: 240 mm, 740 mm, 1250 mm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( dla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różnego rozmiaru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butli )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>, trzy krótkie pasy ładunkowe z zaczepami.</w:t>
            </w:r>
          </w:p>
        </w:tc>
        <w:tc>
          <w:tcPr>
            <w:tcW w:w="2897" w:type="dxa"/>
            <w:vAlign w:val="center"/>
          </w:tcPr>
          <w:p w14:paraId="7EFF44A3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34D36E47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6C47A5D7" w14:textId="43506A63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Między regałami po lewej stronie stół roboczy z imadłem.                                  Szerokość stołu </w:t>
            </w:r>
            <w:r w:rsidRPr="006D27B5"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="009A4EDC" w:rsidRPr="006D27B5">
              <w:rPr>
                <w:rFonts w:ascii="Arial" w:hAnsi="Arial" w:cs="Arial"/>
                <w:sz w:val="18"/>
                <w:szCs w:val="18"/>
              </w:rPr>
              <w:t>800</w:t>
            </w:r>
            <w:r w:rsidR="000273FE" w:rsidRPr="006D27B5">
              <w:rPr>
                <w:rFonts w:ascii="Arial" w:hAnsi="Arial" w:cs="Arial"/>
                <w:sz w:val="18"/>
                <w:szCs w:val="18"/>
              </w:rPr>
              <w:t xml:space="preserve"> mm</w:t>
            </w:r>
            <w:r w:rsidR="009A4EDC" w:rsidRPr="006D27B5">
              <w:rPr>
                <w:rFonts w:ascii="Arial" w:hAnsi="Arial" w:cs="Arial"/>
                <w:sz w:val="18"/>
                <w:szCs w:val="18"/>
              </w:rPr>
              <w:t xml:space="preserve"> i max 1200 mm</w:t>
            </w:r>
            <w:r w:rsidRPr="00D07323">
              <w:rPr>
                <w:rFonts w:ascii="Arial" w:hAnsi="Arial" w:cs="Arial"/>
                <w:sz w:val="18"/>
                <w:szCs w:val="18"/>
              </w:rPr>
              <w:t>, rozpiętość szczęk imadła 125 mm</w:t>
            </w:r>
          </w:p>
        </w:tc>
        <w:tc>
          <w:tcPr>
            <w:tcW w:w="2897" w:type="dxa"/>
            <w:vAlign w:val="center"/>
          </w:tcPr>
          <w:p w14:paraId="13B228C9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6E60ED9C" w14:textId="77777777" w:rsidTr="00DC65D0">
        <w:trPr>
          <w:trHeight w:val="2835"/>
        </w:trPr>
        <w:tc>
          <w:tcPr>
            <w:tcW w:w="9410" w:type="dxa"/>
            <w:gridSpan w:val="3"/>
            <w:vMerge w:val="restart"/>
            <w:noWrap/>
          </w:tcPr>
          <w:p w14:paraId="40621BDE" w14:textId="349410C0" w:rsidR="00B915B5" w:rsidRPr="00B915B5" w:rsidRDefault="00B915B5" w:rsidP="00B915B5">
            <w:pPr>
              <w:pStyle w:val="Legenda"/>
              <w:keepNext/>
              <w:rPr>
                <w:rFonts w:ascii="Arial" w:hAnsi="Arial" w:cs="Arial"/>
                <w:i w:val="0"/>
                <w:iCs w:val="0"/>
                <w:sz w:val="20"/>
                <w:szCs w:val="20"/>
                <w:u w:val="single"/>
              </w:rPr>
            </w:pPr>
            <w:r w:rsidRPr="00B915B5">
              <w:rPr>
                <w:rFonts w:ascii="Arial" w:hAnsi="Arial" w:cs="Arial"/>
                <w:i w:val="0"/>
                <w:iCs w:val="0"/>
                <w:sz w:val="20"/>
                <w:szCs w:val="20"/>
                <w:u w:val="single"/>
              </w:rPr>
              <w:lastRenderedPageBreak/>
              <w:t>Strona lewa</w:t>
            </w:r>
          </w:p>
          <w:p w14:paraId="2E3A69AB" w14:textId="77777777" w:rsidR="00F17B14" w:rsidRPr="00D07323" w:rsidRDefault="00F17B14" w:rsidP="00DC65D0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07323">
              <w:rPr>
                <w:rFonts w:ascii="Arial" w:hAnsi="Arial" w:cs="Arial"/>
                <w:noProof/>
                <w:sz w:val="18"/>
                <w:szCs w:val="18"/>
                <w:u w:val="single"/>
              </w:rPr>
              <w:drawing>
                <wp:inline distT="0" distB="0" distL="0" distR="0" wp14:anchorId="779F17D5" wp14:editId="4DC82E04">
                  <wp:extent cx="5112385" cy="2857500"/>
                  <wp:effectExtent l="0" t="0" r="0" b="0"/>
                  <wp:docPr id="263342418" name="Obraz 1" descr="Obraz zawierający zrzut ekranu, tekst, diagram, Równolegle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342418" name="Obraz 1" descr="Obraz zawierający zrzut ekranu, tekst, diagram, Równolegle&#10;&#10;Zawartość wygenerowana przez sztuczną inteligencję może być niepoprawna."/>
                          <pic:cNvPicPr/>
                        </pic:nvPicPr>
                        <pic:blipFill rotWithShape="1">
                          <a:blip r:embed="rId7"/>
                          <a:srcRect t="9199" b="45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0387" cy="29122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CBBD391" w14:textId="77777777" w:rsidR="00F17B14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</w:p>
          <w:p w14:paraId="3CAF193E" w14:textId="77777777" w:rsidR="00871BE6" w:rsidRPr="00871BE6" w:rsidRDefault="00871BE6" w:rsidP="00871BE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E986902" w14:textId="77777777" w:rsidR="00871BE6" w:rsidRPr="00871BE6" w:rsidRDefault="00871BE6" w:rsidP="00871BE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3AE9780" w14:textId="77777777" w:rsidR="00871BE6" w:rsidRPr="00871BE6" w:rsidRDefault="00871BE6" w:rsidP="00871BE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1F490BA" w14:textId="77777777" w:rsidR="00871BE6" w:rsidRPr="00871BE6" w:rsidRDefault="00871BE6" w:rsidP="00871B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8024B5" w14:paraId="6642FFF4" w14:textId="77777777" w:rsidTr="00DC65D0">
        <w:trPr>
          <w:trHeight w:val="5683"/>
        </w:trPr>
        <w:tc>
          <w:tcPr>
            <w:tcW w:w="9410" w:type="dxa"/>
            <w:gridSpan w:val="3"/>
            <w:vMerge/>
            <w:noWrap/>
            <w:vAlign w:val="center"/>
          </w:tcPr>
          <w:p w14:paraId="178862CD" w14:textId="77777777" w:rsidR="00F17B14" w:rsidRPr="005D44DA" w:rsidRDefault="00F17B14" w:rsidP="00DC65D0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F17B14" w:rsidRPr="008024B5" w14:paraId="5524886A" w14:textId="77777777" w:rsidTr="00DC65D0">
        <w:trPr>
          <w:trHeight w:val="1134"/>
        </w:trPr>
        <w:tc>
          <w:tcPr>
            <w:tcW w:w="9410" w:type="dxa"/>
            <w:gridSpan w:val="3"/>
            <w:vMerge w:val="restart"/>
            <w:noWrap/>
          </w:tcPr>
          <w:p w14:paraId="3362174C" w14:textId="77777777" w:rsidR="00F17B14" w:rsidRPr="008024B5" w:rsidRDefault="00F17B14" w:rsidP="00DC65D0">
            <w:pPr>
              <w:rPr>
                <w:rFonts w:ascii="Arial" w:hAnsi="Arial" w:cs="Arial"/>
                <w:sz w:val="18"/>
                <w:szCs w:val="18"/>
              </w:rPr>
            </w:pPr>
            <w:r w:rsidRPr="00C5587A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2EFE0B15" wp14:editId="06E789BB">
                  <wp:extent cx="5882005" cy="3095625"/>
                  <wp:effectExtent l="0" t="0" r="4445" b="9525"/>
                  <wp:docPr id="1449583484" name="Obraz 1" descr="Obraz zawierający zrzut ekranu, Prostokąt, design, meble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9583484" name="Obraz 1" descr="Obraz zawierający zrzut ekranu, Prostokąt, design, meble&#10;&#10;Zawartość wygenerowana przez sztuczną inteligencję może być niepoprawna."/>
                          <pic:cNvPicPr/>
                        </pic:nvPicPr>
                        <pic:blipFill rotWithShape="1">
                          <a:blip r:embed="rId8"/>
                          <a:srcRect b="110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2005" cy="30956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B14" w:rsidRPr="008024B5" w14:paraId="020DA192" w14:textId="77777777" w:rsidTr="00DC65D0">
        <w:trPr>
          <w:trHeight w:val="3938"/>
        </w:trPr>
        <w:tc>
          <w:tcPr>
            <w:tcW w:w="9410" w:type="dxa"/>
            <w:gridSpan w:val="3"/>
            <w:vMerge/>
            <w:noWrap/>
            <w:vAlign w:val="center"/>
          </w:tcPr>
          <w:p w14:paraId="7592211F" w14:textId="77777777" w:rsidR="00F17B14" w:rsidRPr="005D44DA" w:rsidRDefault="00F17B14" w:rsidP="00DC65D0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F17B14" w:rsidRPr="00D07323" w14:paraId="4A261E62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5FFC0287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lastRenderedPageBreak/>
              <w:t>Przed regałem prawym po prawej stronie kontenera wewnątrz, mocowanie gaśnicy 12 kg ABC - na ścianie prawej dwie listwy mocujące długości po ok.400 mm, zamocowane kolejno od podłogi na wysokościach: 240 mm i 500 mm, dwa krótkie pasy ładunkowe z zaczepami.</w:t>
            </w:r>
            <w:r w:rsidRPr="00D07323">
              <w:rPr>
                <w:rFonts w:ascii="Arial" w:hAnsi="Arial" w:cs="Arial"/>
                <w:sz w:val="18"/>
                <w:szCs w:val="18"/>
              </w:rPr>
              <w:tab/>
            </w:r>
            <w:r w:rsidRPr="00D07323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2897" w:type="dxa"/>
            <w:vAlign w:val="center"/>
          </w:tcPr>
          <w:p w14:paraId="61F9E07E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26ED052C" w14:textId="77777777" w:rsidTr="00DC65D0">
        <w:trPr>
          <w:trHeight w:val="242"/>
        </w:trPr>
        <w:tc>
          <w:tcPr>
            <w:tcW w:w="6513" w:type="dxa"/>
            <w:gridSpan w:val="2"/>
            <w:noWrap/>
            <w:vAlign w:val="center"/>
          </w:tcPr>
          <w:p w14:paraId="336882EC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Za regałem po prawej stronie kontenera wewnątrz, w pobliżu prawego skrzydła drzwi tylnych miejsce na przewóz zbiornika - filtra Ø 324. Na ścianie prawej dwie listwy mocujące długości po ok.400 mm, zamocowane kolejno od podłogi na wysokościach: 240 mm i 500 mm, dwa krótkie pasy ładunkowe z zaczepami.</w:t>
            </w:r>
            <w:r w:rsidRPr="00D07323">
              <w:rPr>
                <w:rFonts w:ascii="Arial" w:hAnsi="Arial" w:cs="Arial"/>
                <w:sz w:val="18"/>
                <w:szCs w:val="18"/>
              </w:rPr>
              <w:tab/>
            </w:r>
            <w:r w:rsidRPr="00D07323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2897" w:type="dxa"/>
            <w:vAlign w:val="center"/>
          </w:tcPr>
          <w:p w14:paraId="4B737219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1E8C105F" w14:textId="77777777" w:rsidTr="00DC65D0">
        <w:trPr>
          <w:trHeight w:val="242"/>
        </w:trPr>
        <w:tc>
          <w:tcPr>
            <w:tcW w:w="9410" w:type="dxa"/>
            <w:gridSpan w:val="3"/>
            <w:shd w:val="clear" w:color="auto" w:fill="D9D9D9" w:themeFill="background1" w:themeFillShade="D9"/>
            <w:noWrap/>
            <w:vAlign w:val="center"/>
          </w:tcPr>
          <w:p w14:paraId="6DEC2586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sz w:val="18"/>
                <w:szCs w:val="18"/>
              </w:rPr>
              <w:t>Winda załadunkowa o napędzie hydraulicznym, zasilana prądem o napięciu 12 V</w:t>
            </w:r>
          </w:p>
          <w:p w14:paraId="17687CE5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sz w:val="18"/>
                <w:szCs w:val="18"/>
              </w:rPr>
              <w:t xml:space="preserve">o udźwigu min. 500 kg, </w:t>
            </w:r>
            <w:proofErr w:type="gramStart"/>
            <w:r w:rsidRPr="00D07323">
              <w:rPr>
                <w:rFonts w:ascii="Arial" w:hAnsi="Arial" w:cs="Arial"/>
                <w:b/>
                <w:sz w:val="18"/>
                <w:szCs w:val="18"/>
              </w:rPr>
              <w:t>ze</w:t>
            </w:r>
            <w:proofErr w:type="gramEnd"/>
            <w:r w:rsidRPr="00D07323">
              <w:rPr>
                <w:rFonts w:ascii="Arial" w:hAnsi="Arial" w:cs="Arial"/>
                <w:b/>
                <w:sz w:val="18"/>
                <w:szCs w:val="18"/>
              </w:rPr>
              <w:t xml:space="preserve"> składaną platformą</w:t>
            </w:r>
          </w:p>
        </w:tc>
      </w:tr>
      <w:tr w:rsidR="00F17B14" w:rsidRPr="00D07323" w14:paraId="0FAEE635" w14:textId="77777777" w:rsidTr="00B656D4">
        <w:trPr>
          <w:trHeight w:val="242"/>
        </w:trPr>
        <w:tc>
          <w:tcPr>
            <w:tcW w:w="6516" w:type="dxa"/>
            <w:gridSpan w:val="2"/>
            <w:noWrap/>
            <w:vAlign w:val="center"/>
          </w:tcPr>
          <w:p w14:paraId="7E5CC24F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Za lewym skrzydłem drzwi tylnych zamontowana składana aluminiowa platforma załadowcza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( winda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) o udźwigu min. 500 kg, długość podestu platformy min. 1600 mm</w:t>
            </w:r>
          </w:p>
        </w:tc>
        <w:tc>
          <w:tcPr>
            <w:tcW w:w="2894" w:type="dxa"/>
            <w:vAlign w:val="center"/>
          </w:tcPr>
          <w:p w14:paraId="47973A93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78DBE887" w14:textId="77777777" w:rsidTr="00B656D4">
        <w:trPr>
          <w:trHeight w:val="242"/>
        </w:trPr>
        <w:tc>
          <w:tcPr>
            <w:tcW w:w="6516" w:type="dxa"/>
            <w:gridSpan w:val="2"/>
            <w:noWrap/>
            <w:vAlign w:val="center"/>
          </w:tcPr>
          <w:p w14:paraId="43C239B3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7323">
              <w:rPr>
                <w:rFonts w:ascii="Arial" w:hAnsi="Arial" w:cs="Arial"/>
                <w:sz w:val="18"/>
                <w:szCs w:val="18"/>
              </w:rPr>
              <w:t>Samopoziomowanie</w:t>
            </w:r>
            <w:proofErr w:type="spellEnd"/>
            <w:r w:rsidRPr="00D07323">
              <w:rPr>
                <w:rFonts w:ascii="Arial" w:hAnsi="Arial" w:cs="Arial"/>
                <w:sz w:val="18"/>
                <w:szCs w:val="18"/>
              </w:rPr>
              <w:t xml:space="preserve"> platformy</w:t>
            </w:r>
          </w:p>
        </w:tc>
        <w:tc>
          <w:tcPr>
            <w:tcW w:w="2894" w:type="dxa"/>
            <w:vAlign w:val="center"/>
          </w:tcPr>
          <w:p w14:paraId="0D2C5595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78A96E4B" w14:textId="77777777" w:rsidTr="00B656D4">
        <w:trPr>
          <w:trHeight w:val="242"/>
        </w:trPr>
        <w:tc>
          <w:tcPr>
            <w:tcW w:w="6516" w:type="dxa"/>
            <w:gridSpan w:val="2"/>
            <w:noWrap/>
            <w:vAlign w:val="center"/>
          </w:tcPr>
          <w:p w14:paraId="2774741D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Środek ciężkości ładunku na platformie 550 do 600 mm</w:t>
            </w:r>
          </w:p>
        </w:tc>
        <w:tc>
          <w:tcPr>
            <w:tcW w:w="2894" w:type="dxa"/>
            <w:vAlign w:val="center"/>
          </w:tcPr>
          <w:p w14:paraId="399733C2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0E60A679" w14:textId="77777777" w:rsidTr="00B656D4">
        <w:trPr>
          <w:trHeight w:val="242"/>
        </w:trPr>
        <w:tc>
          <w:tcPr>
            <w:tcW w:w="6516" w:type="dxa"/>
            <w:gridSpan w:val="2"/>
            <w:noWrap/>
            <w:vAlign w:val="center"/>
          </w:tcPr>
          <w:p w14:paraId="16F924C4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Zakres podnoszenia od 0 do 800 mm</w:t>
            </w:r>
          </w:p>
        </w:tc>
        <w:tc>
          <w:tcPr>
            <w:tcW w:w="2894" w:type="dxa"/>
            <w:vAlign w:val="center"/>
          </w:tcPr>
          <w:p w14:paraId="6F042DDF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43E57BF5" w14:textId="77777777" w:rsidTr="00B656D4">
        <w:trPr>
          <w:trHeight w:val="242"/>
        </w:trPr>
        <w:tc>
          <w:tcPr>
            <w:tcW w:w="6516" w:type="dxa"/>
            <w:gridSpan w:val="2"/>
            <w:noWrap/>
            <w:vAlign w:val="center"/>
          </w:tcPr>
          <w:p w14:paraId="2CDF1725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Flagi ostrzegawcze</w:t>
            </w:r>
          </w:p>
        </w:tc>
        <w:tc>
          <w:tcPr>
            <w:tcW w:w="2894" w:type="dxa"/>
            <w:vAlign w:val="center"/>
          </w:tcPr>
          <w:p w14:paraId="0587C036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28E46A1D" w14:textId="77777777" w:rsidTr="00B656D4">
        <w:trPr>
          <w:trHeight w:val="242"/>
        </w:trPr>
        <w:tc>
          <w:tcPr>
            <w:tcW w:w="6516" w:type="dxa"/>
            <w:gridSpan w:val="2"/>
            <w:noWrap/>
            <w:vAlign w:val="center"/>
          </w:tcPr>
          <w:p w14:paraId="55D14383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Sterowanie platformy przyciskami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nożnymi,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oraz dodatkowo pilot na kablu spiralnym na przewodzie o długości 4 m podłączony </w:t>
            </w:r>
            <w:r w:rsidRPr="00D07323">
              <w:rPr>
                <w:rFonts w:ascii="Arial" w:hAnsi="Arial" w:cs="Arial"/>
                <w:sz w:val="18"/>
                <w:szCs w:val="18"/>
                <w:u w:val="single"/>
              </w:rPr>
              <w:t>bez gniazda</w:t>
            </w:r>
            <w:r w:rsidRPr="00D07323">
              <w:rPr>
                <w:rFonts w:ascii="Arial" w:hAnsi="Arial" w:cs="Arial"/>
                <w:sz w:val="18"/>
                <w:szCs w:val="18"/>
              </w:rPr>
              <w:t xml:space="preserve"> wewnątrz przestrzeni ładunkowej.</w:t>
            </w:r>
          </w:p>
        </w:tc>
        <w:tc>
          <w:tcPr>
            <w:tcW w:w="2894" w:type="dxa"/>
            <w:vAlign w:val="center"/>
          </w:tcPr>
          <w:p w14:paraId="5817ECCD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13597E64" w14:textId="77777777" w:rsidTr="00B656D4">
        <w:trPr>
          <w:trHeight w:val="242"/>
        </w:trPr>
        <w:tc>
          <w:tcPr>
            <w:tcW w:w="6516" w:type="dxa"/>
            <w:gridSpan w:val="2"/>
            <w:noWrap/>
            <w:vAlign w:val="center"/>
          </w:tcPr>
          <w:p w14:paraId="5DC794C1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Kable zasilające z bezpiecznikiem głównym.</w:t>
            </w:r>
          </w:p>
        </w:tc>
        <w:tc>
          <w:tcPr>
            <w:tcW w:w="2894" w:type="dxa"/>
            <w:vAlign w:val="center"/>
          </w:tcPr>
          <w:p w14:paraId="4CA28F1F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7862276F" w14:textId="77777777" w:rsidTr="00B656D4">
        <w:trPr>
          <w:trHeight w:val="242"/>
        </w:trPr>
        <w:tc>
          <w:tcPr>
            <w:tcW w:w="6516" w:type="dxa"/>
            <w:gridSpan w:val="2"/>
            <w:noWrap/>
            <w:vAlign w:val="center"/>
          </w:tcPr>
          <w:p w14:paraId="6B528BE8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Montaż windy wraz z kompletem dokumentów UDT</w:t>
            </w:r>
          </w:p>
        </w:tc>
        <w:tc>
          <w:tcPr>
            <w:tcW w:w="2894" w:type="dxa"/>
            <w:vAlign w:val="center"/>
          </w:tcPr>
          <w:p w14:paraId="58CE2B5B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185DB652" w14:textId="77777777" w:rsidTr="00B656D4">
        <w:trPr>
          <w:trHeight w:val="242"/>
        </w:trPr>
        <w:tc>
          <w:tcPr>
            <w:tcW w:w="6516" w:type="dxa"/>
            <w:gridSpan w:val="2"/>
            <w:noWrap/>
            <w:vAlign w:val="center"/>
          </w:tcPr>
          <w:p w14:paraId="688FC44F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Platforma dzielona w pionie (prawa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strona )</w:t>
            </w:r>
            <w:proofErr w:type="gramEnd"/>
          </w:p>
        </w:tc>
        <w:tc>
          <w:tcPr>
            <w:tcW w:w="2894" w:type="dxa"/>
            <w:vAlign w:val="center"/>
          </w:tcPr>
          <w:p w14:paraId="6E6AF59F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B14" w:rsidRPr="00D07323" w14:paraId="51990D46" w14:textId="77777777" w:rsidTr="00B656D4">
        <w:trPr>
          <w:trHeight w:val="242"/>
        </w:trPr>
        <w:tc>
          <w:tcPr>
            <w:tcW w:w="6516" w:type="dxa"/>
            <w:gridSpan w:val="2"/>
            <w:noWrap/>
            <w:vAlign w:val="center"/>
          </w:tcPr>
          <w:p w14:paraId="5E282E72" w14:textId="77777777" w:rsidR="00F17B14" w:rsidRPr="00D07323" w:rsidRDefault="00F17B14" w:rsidP="00DC65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Winda wyposażona w otwierany mostek przejazdowy umożliwiający gładki przejazd z platformy do wnętrza pojazdu.</w:t>
            </w:r>
          </w:p>
        </w:tc>
        <w:tc>
          <w:tcPr>
            <w:tcW w:w="2894" w:type="dxa"/>
            <w:vAlign w:val="center"/>
          </w:tcPr>
          <w:p w14:paraId="468AB044" w14:textId="77777777" w:rsidR="00F17B14" w:rsidRPr="00D07323" w:rsidRDefault="00F17B14" w:rsidP="00DC6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456EE60" w14:textId="77777777" w:rsidR="00165BD0" w:rsidRPr="001E763D" w:rsidRDefault="00165BD0" w:rsidP="00165BD0">
      <w:pPr>
        <w:rPr>
          <w:rFonts w:ascii="Arial" w:hAnsi="Arial" w:cs="Arial"/>
          <w:sz w:val="18"/>
          <w:szCs w:val="18"/>
        </w:rPr>
      </w:pPr>
    </w:p>
    <w:p w14:paraId="5603ADEB" w14:textId="77777777" w:rsidR="00165BD0" w:rsidRPr="00993A5F" w:rsidRDefault="00165BD0" w:rsidP="00165BD0">
      <w:pPr>
        <w:spacing w:line="276" w:lineRule="auto"/>
        <w:ind w:right="72"/>
        <w:rPr>
          <w:rFonts w:ascii="Arial" w:hAnsi="Arial" w:cs="Arial"/>
        </w:rPr>
      </w:pPr>
      <w:r w:rsidRPr="00993A5F">
        <w:rPr>
          <w:rFonts w:ascii="Arial" w:eastAsia="Calibri" w:hAnsi="Arial" w:cs="Arial"/>
          <w:sz w:val="20"/>
          <w:szCs w:val="20"/>
        </w:rPr>
        <w:t>_________________________</w:t>
      </w:r>
    </w:p>
    <w:p w14:paraId="6633F06D" w14:textId="77777777" w:rsidR="00165BD0" w:rsidRPr="00993A5F" w:rsidRDefault="00165BD0" w:rsidP="00165BD0">
      <w:pPr>
        <w:spacing w:after="120"/>
        <w:rPr>
          <w:rFonts w:ascii="Arial" w:hAnsi="Arial" w:cs="Arial"/>
          <w:sz w:val="20"/>
          <w:szCs w:val="20"/>
        </w:rPr>
      </w:pPr>
      <w:r w:rsidRPr="00993A5F">
        <w:rPr>
          <w:rFonts w:ascii="Arial" w:hAnsi="Arial" w:cs="Arial"/>
          <w:sz w:val="20"/>
          <w:szCs w:val="20"/>
        </w:rPr>
        <w:t>(miejsce i data)</w:t>
      </w:r>
    </w:p>
    <w:p w14:paraId="719B808D" w14:textId="77777777" w:rsidR="00165BD0" w:rsidRPr="00993A5F" w:rsidRDefault="00165BD0" w:rsidP="00B656D4">
      <w:pPr>
        <w:spacing w:line="276" w:lineRule="auto"/>
        <w:ind w:right="72"/>
        <w:jc w:val="right"/>
        <w:rPr>
          <w:rFonts w:ascii="Arial" w:eastAsia="Calibri" w:hAnsi="Arial" w:cs="Arial"/>
          <w:sz w:val="20"/>
          <w:szCs w:val="20"/>
        </w:rPr>
      </w:pPr>
      <w:r w:rsidRPr="00993A5F">
        <w:rPr>
          <w:rFonts w:ascii="Arial" w:eastAsia="Calibri" w:hAnsi="Arial" w:cs="Arial"/>
          <w:sz w:val="20"/>
          <w:szCs w:val="20"/>
        </w:rPr>
        <w:t>_____________</w:t>
      </w:r>
    </w:p>
    <w:p w14:paraId="759FA432" w14:textId="6B2DF09E" w:rsidR="00165BD0" w:rsidRPr="00993A5F" w:rsidRDefault="00165BD0" w:rsidP="00B656D4">
      <w:pPr>
        <w:spacing w:after="200" w:line="276" w:lineRule="auto"/>
        <w:ind w:right="72"/>
        <w:jc w:val="right"/>
        <w:rPr>
          <w:rFonts w:ascii="Arial" w:eastAsia="Calibri" w:hAnsi="Arial" w:cs="Arial"/>
          <w:sz w:val="20"/>
          <w:szCs w:val="20"/>
        </w:rPr>
      </w:pPr>
      <w:r w:rsidRPr="00993A5F">
        <w:rPr>
          <w:rFonts w:ascii="Arial" w:eastAsia="Calibri" w:hAnsi="Arial" w:cs="Arial"/>
          <w:sz w:val="20"/>
          <w:szCs w:val="20"/>
        </w:rPr>
        <w:t>(podpis / podpisy)</w:t>
      </w:r>
    </w:p>
    <w:p w14:paraId="22C50FD1" w14:textId="77777777" w:rsidR="00020BF3" w:rsidRPr="003F6075" w:rsidRDefault="00020BF3" w:rsidP="00B656D4">
      <w:pPr>
        <w:tabs>
          <w:tab w:val="left" w:pos="7200"/>
        </w:tabs>
        <w:rPr>
          <w:sz w:val="22"/>
          <w:szCs w:val="22"/>
        </w:rPr>
      </w:pPr>
    </w:p>
    <w:sectPr w:rsidR="00020BF3" w:rsidRPr="003F607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8F5A0" w14:textId="77777777" w:rsidR="00457013" w:rsidRDefault="00457013" w:rsidP="005B440A">
      <w:r>
        <w:separator/>
      </w:r>
    </w:p>
  </w:endnote>
  <w:endnote w:type="continuationSeparator" w:id="0">
    <w:p w14:paraId="0396B745" w14:textId="77777777" w:rsidR="00457013" w:rsidRDefault="00457013" w:rsidP="005B4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4164C" w14:textId="77777777" w:rsidR="00457013" w:rsidRDefault="00457013" w:rsidP="005B440A">
      <w:r>
        <w:separator/>
      </w:r>
    </w:p>
  </w:footnote>
  <w:footnote w:type="continuationSeparator" w:id="0">
    <w:p w14:paraId="0EF2583E" w14:textId="77777777" w:rsidR="00457013" w:rsidRDefault="00457013" w:rsidP="005B4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020F7" w14:textId="5B4907DE" w:rsidR="005B440A" w:rsidRPr="00B656D4" w:rsidRDefault="00B656D4" w:rsidP="00B656D4">
    <w:pPr>
      <w:pStyle w:val="Nagwek"/>
      <w:jc w:val="right"/>
      <w:rPr>
        <w:rFonts w:ascii="Arial" w:hAnsi="Arial" w:cs="Arial"/>
        <w:sz w:val="20"/>
        <w:szCs w:val="20"/>
      </w:rPr>
    </w:pPr>
    <w:r w:rsidRPr="00B656D4">
      <w:rPr>
        <w:rFonts w:ascii="Arial" w:hAnsi="Arial" w:cs="Arial"/>
        <w:sz w:val="20"/>
        <w:szCs w:val="20"/>
      </w:rPr>
      <w:t>Załącznik nr 6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81090"/>
    <w:multiLevelType w:val="hybridMultilevel"/>
    <w:tmpl w:val="1FEE4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14C21"/>
    <w:multiLevelType w:val="hybridMultilevel"/>
    <w:tmpl w:val="13863D98"/>
    <w:lvl w:ilvl="0" w:tplc="4C90BC7A">
      <w:start w:val="3"/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2F5C294C"/>
    <w:multiLevelType w:val="hybridMultilevel"/>
    <w:tmpl w:val="D7FA53E6"/>
    <w:lvl w:ilvl="0" w:tplc="FA4A873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6395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BF14C8"/>
    <w:multiLevelType w:val="hybridMultilevel"/>
    <w:tmpl w:val="C4240B3A"/>
    <w:lvl w:ilvl="0" w:tplc="9C4C7E7C">
      <w:start w:val="2"/>
      <w:numFmt w:val="bullet"/>
      <w:lvlText w:val=""/>
      <w:lvlJc w:val="left"/>
      <w:pPr>
        <w:ind w:left="1352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 w15:restartNumberingAfterBreak="0">
    <w:nsid w:val="48825DFE"/>
    <w:multiLevelType w:val="hybridMultilevel"/>
    <w:tmpl w:val="F55EC63E"/>
    <w:lvl w:ilvl="0" w:tplc="4FE2FE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1A4441B"/>
    <w:multiLevelType w:val="hybridMultilevel"/>
    <w:tmpl w:val="15F0DC7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51071"/>
    <w:multiLevelType w:val="hybridMultilevel"/>
    <w:tmpl w:val="DB8E9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531AF"/>
    <w:multiLevelType w:val="hybridMultilevel"/>
    <w:tmpl w:val="72941F8C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695BE9"/>
    <w:multiLevelType w:val="hybridMultilevel"/>
    <w:tmpl w:val="DFD2215C"/>
    <w:lvl w:ilvl="0" w:tplc="EA369ED6">
      <w:start w:val="2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331208A"/>
    <w:multiLevelType w:val="hybridMultilevel"/>
    <w:tmpl w:val="A4CCC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403C8B"/>
    <w:multiLevelType w:val="hybridMultilevel"/>
    <w:tmpl w:val="971212C6"/>
    <w:lvl w:ilvl="0" w:tplc="BDB66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592138">
    <w:abstractNumId w:val="12"/>
  </w:num>
  <w:num w:numId="2" w16cid:durableId="357585031">
    <w:abstractNumId w:val="3"/>
  </w:num>
  <w:num w:numId="3" w16cid:durableId="968047091">
    <w:abstractNumId w:val="8"/>
  </w:num>
  <w:num w:numId="4" w16cid:durableId="2105489293">
    <w:abstractNumId w:val="11"/>
  </w:num>
  <w:num w:numId="5" w16cid:durableId="359016625">
    <w:abstractNumId w:val="4"/>
  </w:num>
  <w:num w:numId="6" w16cid:durableId="1768187914">
    <w:abstractNumId w:val="1"/>
  </w:num>
  <w:num w:numId="7" w16cid:durableId="528491529">
    <w:abstractNumId w:val="6"/>
  </w:num>
  <w:num w:numId="8" w16cid:durableId="430660225">
    <w:abstractNumId w:val="5"/>
  </w:num>
  <w:num w:numId="9" w16cid:durableId="1869417248">
    <w:abstractNumId w:val="10"/>
  </w:num>
  <w:num w:numId="10" w16cid:durableId="1134174558">
    <w:abstractNumId w:val="9"/>
  </w:num>
  <w:num w:numId="11" w16cid:durableId="549196177">
    <w:abstractNumId w:val="7"/>
  </w:num>
  <w:num w:numId="12" w16cid:durableId="218788558">
    <w:abstractNumId w:val="0"/>
  </w:num>
  <w:num w:numId="13" w16cid:durableId="14204482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40A"/>
    <w:rsid w:val="00017ED8"/>
    <w:rsid w:val="00020BF3"/>
    <w:rsid w:val="00021B4C"/>
    <w:rsid w:val="000273FE"/>
    <w:rsid w:val="000641D3"/>
    <w:rsid w:val="000A1FDB"/>
    <w:rsid w:val="000E55A7"/>
    <w:rsid w:val="00113413"/>
    <w:rsid w:val="00122C85"/>
    <w:rsid w:val="00124EF9"/>
    <w:rsid w:val="00150967"/>
    <w:rsid w:val="00165BD0"/>
    <w:rsid w:val="001D7740"/>
    <w:rsid w:val="001E24C5"/>
    <w:rsid w:val="00205AB4"/>
    <w:rsid w:val="00212D3A"/>
    <w:rsid w:val="00215812"/>
    <w:rsid w:val="002165A0"/>
    <w:rsid w:val="002250FD"/>
    <w:rsid w:val="0023412E"/>
    <w:rsid w:val="0023444B"/>
    <w:rsid w:val="0024393C"/>
    <w:rsid w:val="002B5BFE"/>
    <w:rsid w:val="002D0120"/>
    <w:rsid w:val="002F4414"/>
    <w:rsid w:val="003917C8"/>
    <w:rsid w:val="003A0AE0"/>
    <w:rsid w:val="003C13D6"/>
    <w:rsid w:val="003C547C"/>
    <w:rsid w:val="003D37AC"/>
    <w:rsid w:val="003E1350"/>
    <w:rsid w:val="003F6075"/>
    <w:rsid w:val="004420C4"/>
    <w:rsid w:val="004448D1"/>
    <w:rsid w:val="00457013"/>
    <w:rsid w:val="004B41F5"/>
    <w:rsid w:val="004C01A7"/>
    <w:rsid w:val="004C613A"/>
    <w:rsid w:val="004C7BAA"/>
    <w:rsid w:val="00513948"/>
    <w:rsid w:val="00541FB2"/>
    <w:rsid w:val="00563E81"/>
    <w:rsid w:val="005769A8"/>
    <w:rsid w:val="00581A4B"/>
    <w:rsid w:val="005B440A"/>
    <w:rsid w:val="005E666B"/>
    <w:rsid w:val="005F485C"/>
    <w:rsid w:val="00605D2F"/>
    <w:rsid w:val="0061736D"/>
    <w:rsid w:val="00663570"/>
    <w:rsid w:val="006651A7"/>
    <w:rsid w:val="006A0B5B"/>
    <w:rsid w:val="006A7609"/>
    <w:rsid w:val="006A7F2C"/>
    <w:rsid w:val="006D27B5"/>
    <w:rsid w:val="0074645F"/>
    <w:rsid w:val="00750EB7"/>
    <w:rsid w:val="007759E2"/>
    <w:rsid w:val="00780FD4"/>
    <w:rsid w:val="00782ACF"/>
    <w:rsid w:val="007947B7"/>
    <w:rsid w:val="007A23D7"/>
    <w:rsid w:val="007B5FA8"/>
    <w:rsid w:val="007C653E"/>
    <w:rsid w:val="007D2531"/>
    <w:rsid w:val="008035B4"/>
    <w:rsid w:val="00851363"/>
    <w:rsid w:val="00853322"/>
    <w:rsid w:val="00871BE6"/>
    <w:rsid w:val="008772AF"/>
    <w:rsid w:val="00897BBB"/>
    <w:rsid w:val="008D37D7"/>
    <w:rsid w:val="008E273A"/>
    <w:rsid w:val="008F6AB9"/>
    <w:rsid w:val="00910374"/>
    <w:rsid w:val="00936E41"/>
    <w:rsid w:val="009A4EDC"/>
    <w:rsid w:val="009C28CC"/>
    <w:rsid w:val="009D3FBF"/>
    <w:rsid w:val="009F24ED"/>
    <w:rsid w:val="009F52D3"/>
    <w:rsid w:val="00A236F2"/>
    <w:rsid w:val="00A71F80"/>
    <w:rsid w:val="00A76BAF"/>
    <w:rsid w:val="00A87524"/>
    <w:rsid w:val="00A910A8"/>
    <w:rsid w:val="00AC5FC9"/>
    <w:rsid w:val="00AD3D57"/>
    <w:rsid w:val="00AD5E2E"/>
    <w:rsid w:val="00B12BC0"/>
    <w:rsid w:val="00B14668"/>
    <w:rsid w:val="00B350EA"/>
    <w:rsid w:val="00B401AF"/>
    <w:rsid w:val="00B60D3D"/>
    <w:rsid w:val="00B656D4"/>
    <w:rsid w:val="00B73D11"/>
    <w:rsid w:val="00B8259A"/>
    <w:rsid w:val="00B915B5"/>
    <w:rsid w:val="00B92E2C"/>
    <w:rsid w:val="00BE53A1"/>
    <w:rsid w:val="00C4157E"/>
    <w:rsid w:val="00C608AC"/>
    <w:rsid w:val="00CC1010"/>
    <w:rsid w:val="00CD1126"/>
    <w:rsid w:val="00CF5DAA"/>
    <w:rsid w:val="00D072BF"/>
    <w:rsid w:val="00D406D9"/>
    <w:rsid w:val="00D41CB2"/>
    <w:rsid w:val="00D42775"/>
    <w:rsid w:val="00D545D9"/>
    <w:rsid w:val="00D65C36"/>
    <w:rsid w:val="00D673A6"/>
    <w:rsid w:val="00D71461"/>
    <w:rsid w:val="00D772C8"/>
    <w:rsid w:val="00D77E5D"/>
    <w:rsid w:val="00D85249"/>
    <w:rsid w:val="00DB716B"/>
    <w:rsid w:val="00DE41CF"/>
    <w:rsid w:val="00E24B6B"/>
    <w:rsid w:val="00E256BB"/>
    <w:rsid w:val="00E2593F"/>
    <w:rsid w:val="00E30868"/>
    <w:rsid w:val="00E44AEE"/>
    <w:rsid w:val="00E52441"/>
    <w:rsid w:val="00E5503A"/>
    <w:rsid w:val="00E608AE"/>
    <w:rsid w:val="00E9528A"/>
    <w:rsid w:val="00EA1291"/>
    <w:rsid w:val="00EA4609"/>
    <w:rsid w:val="00ED2ED6"/>
    <w:rsid w:val="00F17B14"/>
    <w:rsid w:val="00F214FE"/>
    <w:rsid w:val="00F57E55"/>
    <w:rsid w:val="00FC2300"/>
    <w:rsid w:val="00FC592F"/>
    <w:rsid w:val="00FE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79BC1"/>
  <w15:chartTrackingRefBased/>
  <w15:docId w15:val="{D39DD87B-0AC0-42F6-BA08-0F4045BED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440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440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440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440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440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440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440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440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440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440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44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44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440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440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440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440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440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440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440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44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B44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440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B440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440A"/>
    <w:pPr>
      <w:spacing w:before="160" w:after="160" w:line="278" w:lineRule="auto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B440A"/>
    <w:rPr>
      <w:i/>
      <w:iCs/>
      <w:color w:val="404040" w:themeColor="text1" w:themeTint="BF"/>
    </w:rPr>
  </w:style>
  <w:style w:type="paragraph" w:styleId="Akapitzlist">
    <w:name w:val="List Paragraph"/>
    <w:aliases w:val="Preambuła,Kolorowa lista — akcent 11,List Paragraph,K2 lista alfabetyczna,K2 Alphabetical list,spot_jks,본문1,Numerowanie,Obiekt,List Paragraph1,Akapit z listą3,Akapit z listą31,WYPUNKTOWANIE Akapit z listą,Akapit z listą1"/>
    <w:basedOn w:val="Normalny"/>
    <w:link w:val="AkapitzlistZnak"/>
    <w:uiPriority w:val="34"/>
    <w:qFormat/>
    <w:rsid w:val="005B440A"/>
    <w:pPr>
      <w:spacing w:after="160" w:line="278" w:lineRule="auto"/>
      <w:ind w:left="720"/>
      <w:contextualSpacing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B440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44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Arial" w:eastAsiaTheme="minorHAnsi" w:hAnsi="Arial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440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440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5B44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B440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B44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440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37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37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37D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37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37D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Preambuła Znak,Kolorowa lista — akcent 11 Znak,List Paragraph Znak,K2 lista alfabetyczna Znak,K2 Alphabetical list Znak,spot_jks Znak,본문1 Znak,Numerowanie Znak,Obiekt Znak,List Paragraph1 Znak,Akapit z listą3 Znak"/>
    <w:link w:val="Akapitzlist"/>
    <w:uiPriority w:val="34"/>
    <w:qFormat/>
    <w:locked/>
    <w:rsid w:val="00215812"/>
  </w:style>
  <w:style w:type="paragraph" w:styleId="Tekstpodstawowy3">
    <w:name w:val="Body Text 3"/>
    <w:basedOn w:val="Normalny"/>
    <w:link w:val="Tekstpodstawowy3Znak"/>
    <w:rsid w:val="0024393C"/>
    <w:pPr>
      <w:jc w:val="both"/>
    </w:pPr>
    <w:rPr>
      <w:rFonts w:ascii="Arial" w:hAnsi="Arial"/>
      <w:b/>
      <w:bCs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4393C"/>
    <w:rPr>
      <w:rFonts w:eastAsia="Times New Roman" w:cs="Times New Roman"/>
      <w:b/>
      <w:bCs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F17B14"/>
    <w:pPr>
      <w:spacing w:after="0" w:line="240" w:lineRule="auto"/>
    </w:pPr>
    <w:rPr>
      <w:rFonts w:asciiTheme="minorHAnsi" w:hAnsiTheme="minorHAnsi" w:cstheme="minorBidi"/>
      <w:color w:val="595959" w:themeColor="text1" w:themeTint="A6"/>
      <w:kern w:val="0"/>
      <w:sz w:val="30"/>
      <w:szCs w:val="3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B915B5"/>
    <w:pPr>
      <w:spacing w:after="200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1372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Nitecka Weronika (PSG)</dc:creator>
  <cp:keywords/>
  <dc:description/>
  <cp:lastModifiedBy>Cegielna Barbara (PSG)</cp:lastModifiedBy>
  <cp:revision>2</cp:revision>
  <dcterms:created xsi:type="dcterms:W3CDTF">2026-08-26T06:33:00Z</dcterms:created>
  <dcterms:modified xsi:type="dcterms:W3CDTF">2026-08-26T06:33:00Z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2026-06-19T05:50:44Z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81dc58dd-825c-442c-a2e5-7bc08fce2079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